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BC4" w:rsidRPr="00D94FBF" w:rsidRDefault="00006BC4" w:rsidP="00006BC4">
      <w:pPr>
        <w:tabs>
          <w:tab w:val="left" w:pos="470"/>
        </w:tabs>
        <w:bidi/>
        <w:rPr>
          <w:rFonts w:cstheme="minorHAnsi"/>
          <w:sz w:val="32"/>
          <w:szCs w:val="32"/>
          <w:rtl/>
          <w:lang w:bidi="fa-IR"/>
        </w:rPr>
      </w:pPr>
      <w:r w:rsidRPr="00D94FBF">
        <w:rPr>
          <w:rFonts w:cstheme="minorHAnsi"/>
          <w:sz w:val="32"/>
          <w:szCs w:val="32"/>
          <w:rtl/>
          <w:lang w:bidi="fa-IR"/>
        </w:rPr>
        <w:t xml:space="preserve">بسم الله الرحمن الرحیم </w:t>
      </w:r>
    </w:p>
    <w:p w:rsidR="00006BC4" w:rsidRPr="00D94FBF" w:rsidRDefault="006B5B4A" w:rsidP="006B5B4A">
      <w:pPr>
        <w:tabs>
          <w:tab w:val="left" w:pos="470"/>
        </w:tabs>
        <w:bidi/>
        <w:rPr>
          <w:rFonts w:cstheme="minorHAnsi"/>
          <w:sz w:val="32"/>
          <w:szCs w:val="32"/>
          <w:highlight w:val="yellow"/>
          <w:rtl/>
          <w:lang w:bidi="fa-IR"/>
        </w:rPr>
      </w:pPr>
      <w:r>
        <w:rPr>
          <w:rFonts w:cstheme="minorHAnsi" w:hint="cs"/>
          <w:sz w:val="32"/>
          <w:szCs w:val="32"/>
          <w:highlight w:val="yellow"/>
          <w:rtl/>
          <w:lang w:bidi="fa-IR"/>
        </w:rPr>
        <w:t>2</w:t>
      </w:r>
      <w:r w:rsidR="00006BC4" w:rsidRPr="00D94FBF">
        <w:rPr>
          <w:rFonts w:cstheme="minorHAnsi"/>
          <w:sz w:val="32"/>
          <w:szCs w:val="32"/>
          <w:highlight w:val="yellow"/>
          <w:rtl/>
          <w:lang w:bidi="fa-IR"/>
        </w:rPr>
        <w:t>شنبه 2</w:t>
      </w:r>
      <w:r>
        <w:rPr>
          <w:rFonts w:cstheme="minorHAnsi" w:hint="cs"/>
          <w:sz w:val="32"/>
          <w:szCs w:val="32"/>
          <w:highlight w:val="yellow"/>
          <w:rtl/>
          <w:lang w:bidi="fa-IR"/>
        </w:rPr>
        <w:t>7</w:t>
      </w:r>
      <w:r w:rsidR="00006BC4" w:rsidRPr="00D94FBF">
        <w:rPr>
          <w:rFonts w:cstheme="minorHAnsi"/>
          <w:sz w:val="32"/>
          <w:szCs w:val="32"/>
          <w:highlight w:val="yellow"/>
          <w:rtl/>
          <w:lang w:bidi="fa-IR"/>
        </w:rPr>
        <w:t>/2/1400-</w:t>
      </w:r>
      <w:r>
        <w:rPr>
          <w:rFonts w:cstheme="minorHAnsi" w:hint="cs"/>
          <w:sz w:val="32"/>
          <w:szCs w:val="32"/>
          <w:highlight w:val="yellow"/>
          <w:rtl/>
          <w:lang w:bidi="fa-IR"/>
        </w:rPr>
        <w:t>5</w:t>
      </w:r>
      <w:r w:rsidR="00006BC4" w:rsidRPr="00D94FBF">
        <w:rPr>
          <w:rFonts w:cstheme="minorHAnsi"/>
          <w:sz w:val="32"/>
          <w:szCs w:val="32"/>
          <w:highlight w:val="yellow"/>
          <w:rtl/>
          <w:lang w:bidi="fa-IR"/>
        </w:rPr>
        <w:t>شوال 1442-1</w:t>
      </w:r>
      <w:r>
        <w:rPr>
          <w:rFonts w:cstheme="minorHAnsi" w:hint="cs"/>
          <w:sz w:val="32"/>
          <w:szCs w:val="32"/>
          <w:highlight w:val="yellow"/>
          <w:rtl/>
          <w:lang w:bidi="fa-IR"/>
        </w:rPr>
        <w:t>7</w:t>
      </w:r>
      <w:r w:rsidR="00006BC4" w:rsidRPr="00D94FBF">
        <w:rPr>
          <w:rFonts w:cstheme="minorHAnsi"/>
          <w:sz w:val="32"/>
          <w:szCs w:val="32"/>
          <w:highlight w:val="yellow"/>
          <w:rtl/>
          <w:lang w:bidi="fa-IR"/>
        </w:rPr>
        <w:t>مه2021-درس 33</w:t>
      </w:r>
      <w:r>
        <w:rPr>
          <w:rFonts w:cstheme="minorHAnsi" w:hint="cs"/>
          <w:sz w:val="32"/>
          <w:szCs w:val="32"/>
          <w:highlight w:val="yellow"/>
          <w:rtl/>
          <w:lang w:bidi="fa-IR"/>
        </w:rPr>
        <w:t>9</w:t>
      </w:r>
      <w:r w:rsidR="00006BC4" w:rsidRPr="00D94FBF">
        <w:rPr>
          <w:rFonts w:cstheme="minorHAnsi"/>
          <w:sz w:val="32"/>
          <w:szCs w:val="32"/>
          <w:highlight w:val="yellow"/>
          <w:rtl/>
          <w:lang w:bidi="fa-IR"/>
        </w:rPr>
        <w:t>و3</w:t>
      </w:r>
      <w:r>
        <w:rPr>
          <w:rFonts w:cstheme="minorHAnsi" w:hint="cs"/>
          <w:sz w:val="32"/>
          <w:szCs w:val="32"/>
          <w:highlight w:val="yellow"/>
          <w:rtl/>
          <w:lang w:bidi="fa-IR"/>
        </w:rPr>
        <w:t>40</w:t>
      </w:r>
      <w:r w:rsidR="00006BC4" w:rsidRPr="00D94FBF">
        <w:rPr>
          <w:rFonts w:cstheme="minorHAnsi"/>
          <w:sz w:val="32"/>
          <w:szCs w:val="32"/>
          <w:highlight w:val="yellow"/>
          <w:rtl/>
          <w:lang w:bidi="fa-IR"/>
        </w:rPr>
        <w:t xml:space="preserve">فقه الاداره –فقه النظارة-نظارت بر برنامه – خاتمة- احکام نظارت –نظارت بر تقنین (قسمت </w:t>
      </w:r>
      <w:r>
        <w:rPr>
          <w:rFonts w:cstheme="minorHAnsi" w:hint="cs"/>
          <w:sz w:val="32"/>
          <w:szCs w:val="32"/>
          <w:highlight w:val="yellow"/>
          <w:rtl/>
          <w:lang w:bidi="fa-IR"/>
        </w:rPr>
        <w:t>پنجم</w:t>
      </w:r>
      <w:r w:rsidR="00006BC4" w:rsidRPr="00D94FBF">
        <w:rPr>
          <w:rFonts w:cstheme="minorHAnsi"/>
          <w:sz w:val="32"/>
          <w:szCs w:val="32"/>
          <w:highlight w:val="yellow"/>
          <w:rtl/>
          <w:lang w:bidi="fa-IR"/>
        </w:rPr>
        <w:t>)</w:t>
      </w:r>
    </w:p>
    <w:p w:rsidR="00006BC4" w:rsidRPr="00D94FBF" w:rsidRDefault="00006BC4" w:rsidP="00006BC4">
      <w:pPr>
        <w:tabs>
          <w:tab w:val="left" w:pos="470"/>
        </w:tabs>
        <w:bidi/>
        <w:rPr>
          <w:rFonts w:cstheme="minorHAnsi"/>
          <w:color w:val="FF0000"/>
          <w:sz w:val="32"/>
          <w:szCs w:val="32"/>
          <w:rtl/>
          <w:lang w:bidi="fa-IR"/>
        </w:rPr>
      </w:pPr>
      <w:r w:rsidRPr="00D94FBF">
        <w:rPr>
          <w:rFonts w:cstheme="minorHAnsi"/>
          <w:color w:val="FF0000"/>
          <w:sz w:val="32"/>
          <w:szCs w:val="32"/>
          <w:rtl/>
          <w:lang w:bidi="fa-IR"/>
        </w:rPr>
        <w:t>مسالة :نظارت بر تقنین چه حکمی دارد ؟</w:t>
      </w:r>
      <w:r w:rsidR="00B57101">
        <w:rPr>
          <w:rFonts w:cstheme="minorHAnsi" w:hint="cs"/>
          <w:color w:val="FF0000"/>
          <w:sz w:val="32"/>
          <w:szCs w:val="32"/>
          <w:rtl/>
          <w:lang w:bidi="fa-IR"/>
        </w:rPr>
        <w:t>(جلسه سوم)</w:t>
      </w:r>
      <w:bookmarkStart w:id="0" w:name="_GoBack"/>
      <w:bookmarkEnd w:id="0"/>
    </w:p>
    <w:p w:rsidR="00006BC4" w:rsidRPr="00D94FBF" w:rsidRDefault="00006BC4" w:rsidP="00006BC4">
      <w:pPr>
        <w:bidi/>
        <w:spacing w:before="100" w:beforeAutospacing="1" w:after="100" w:afterAutospacing="1" w:line="240" w:lineRule="auto"/>
        <w:rPr>
          <w:rFonts w:eastAsia="Times New Roman" w:cstheme="minorHAnsi"/>
          <w:color w:val="242887"/>
          <w:sz w:val="32"/>
          <w:szCs w:val="32"/>
          <w:lang w:bidi="fa-IR"/>
        </w:rPr>
      </w:pPr>
      <w:r w:rsidRPr="00D94FBF">
        <w:rPr>
          <w:rFonts w:eastAsia="Times New Roman" w:cstheme="minorHAnsi"/>
          <w:b/>
          <w:bCs/>
          <w:i/>
          <w:iCs/>
          <w:sz w:val="32"/>
          <w:szCs w:val="32"/>
          <w:highlight w:val="yellow"/>
          <w:rtl/>
          <w:lang w:bidi="fa-IR"/>
        </w:rPr>
        <w:t>فقه الحدیث</w:t>
      </w:r>
    </w:p>
    <w:p w:rsidR="00006BC4" w:rsidRPr="00D94FBF" w:rsidRDefault="00006BC4" w:rsidP="00006BC4">
      <w:pPr>
        <w:bidi/>
        <w:spacing w:before="100" w:beforeAutospacing="1" w:after="100" w:afterAutospacing="1" w:line="240" w:lineRule="auto"/>
        <w:rPr>
          <w:rFonts w:eastAsia="Times New Roman" w:cstheme="minorHAnsi"/>
          <w:color w:val="FF0000"/>
          <w:sz w:val="32"/>
          <w:szCs w:val="32"/>
          <w:rtl/>
          <w:lang w:bidi="fa-IR"/>
        </w:rPr>
      </w:pPr>
      <w:r w:rsidRPr="00D94FBF">
        <w:rPr>
          <w:rFonts w:eastAsia="Times New Roman" w:cstheme="minorHAnsi"/>
          <w:color w:val="FF0000"/>
          <w:sz w:val="32"/>
          <w:szCs w:val="32"/>
          <w:rtl/>
          <w:lang w:bidi="fa-IR"/>
        </w:rPr>
        <w:t xml:space="preserve"> طائفه اول : اخبار داله بر حرمت </w:t>
      </w:r>
      <w:r w:rsidRPr="00D94FBF">
        <w:rPr>
          <w:rFonts w:eastAsia="Times New Roman" w:cstheme="minorHAnsi"/>
          <w:b/>
          <w:bCs/>
          <w:i/>
          <w:iCs/>
          <w:color w:val="FF0000"/>
          <w:sz w:val="32"/>
          <w:szCs w:val="32"/>
          <w:rtl/>
          <w:lang w:bidi="fa-IR"/>
        </w:rPr>
        <w:t>بدعت</w:t>
      </w:r>
      <w:r w:rsidRPr="00D94FBF">
        <w:rPr>
          <w:rFonts w:eastAsia="Times New Roman" w:cstheme="minorHAnsi"/>
          <w:b/>
          <w:bCs/>
          <w:i/>
          <w:iCs/>
          <w:color w:val="FF0000"/>
          <w:sz w:val="32"/>
          <w:szCs w:val="32"/>
          <w:vertAlign w:val="superscript"/>
          <w:rtl/>
          <w:lang w:bidi="fa-IR"/>
        </w:rPr>
        <w:footnoteReference w:id="1"/>
      </w:r>
      <w:r w:rsidRPr="00D94FBF">
        <w:rPr>
          <w:rFonts w:eastAsia="Times New Roman" w:cstheme="minorHAnsi"/>
          <w:color w:val="FF0000"/>
          <w:sz w:val="32"/>
          <w:szCs w:val="32"/>
          <w:rtl/>
          <w:lang w:bidi="fa-IR"/>
        </w:rPr>
        <w:t xml:space="preserve"> که مرحوم کلینی همه را در "بَابُ الْبِدَعِ‏ وَ الرَّأْيِ وَ الْمَقَايِيسِ"‏</w:t>
      </w:r>
      <w:r w:rsidRPr="00D94FBF">
        <w:rPr>
          <w:rFonts w:eastAsia="Times New Roman" w:cstheme="minorHAnsi"/>
          <w:color w:val="FF0000"/>
          <w:sz w:val="32"/>
          <w:szCs w:val="32"/>
          <w:vertAlign w:val="superscript"/>
          <w:rtl/>
          <w:lang w:bidi="fa-IR"/>
        </w:rPr>
        <w:footnoteReference w:id="2"/>
      </w:r>
      <w:r w:rsidRPr="00D94FBF">
        <w:rPr>
          <w:rFonts w:eastAsia="Times New Roman" w:cstheme="minorHAnsi"/>
          <w:color w:val="FF0000"/>
          <w:sz w:val="32"/>
          <w:szCs w:val="32"/>
          <w:rtl/>
          <w:lang w:bidi="fa-IR"/>
        </w:rPr>
        <w:t xml:space="preserve"> جمع آوری نموده است :</w:t>
      </w:r>
    </w:p>
    <w:p w:rsidR="00757468" w:rsidRPr="00D94FBF" w:rsidRDefault="00006BC4" w:rsidP="00757468">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 xml:space="preserve"> وجه استد لال : بدعت نوآوری نامشروع  در دین است که یک نوع آن در تقنین و تدوین است که بر علماء است مانع شوند به مصداق نهی ار منکر و ارشاد جاهل  که شامل حسبه و ناظران سازمانی هم میشود که جلوی تنظیم برنامه ها و مقررات و دستور العمل ها و چشم انداز ها را بگیرند  این طائفه از اخبار که در بخشی از کافی شریف جمع شده اند  مجموعا </w:t>
      </w:r>
      <w:r w:rsidRPr="00D94FBF">
        <w:rPr>
          <w:rFonts w:eastAsia="Times New Roman" w:cstheme="minorHAnsi"/>
          <w:sz w:val="32"/>
          <w:szCs w:val="32"/>
          <w:rtl/>
          <w:lang w:bidi="fa-IR"/>
        </w:rPr>
        <w:lastRenderedPageBreak/>
        <w:t>ابعاد بدعت و نحوه مقابله و خنثی سازی آن را یاد میدهد  که به تعمق در این طائفه از اخبار ارجاع میدهیم :</w:t>
      </w:r>
    </w:p>
    <w:p w:rsidR="00006BC4" w:rsidRPr="00D94FBF" w:rsidRDefault="00757468" w:rsidP="00757468">
      <w:pPr>
        <w:bidi/>
        <w:spacing w:before="100" w:beforeAutospacing="1" w:after="100" w:afterAutospacing="1" w:line="240" w:lineRule="auto"/>
        <w:rPr>
          <w:rFonts w:eastAsia="Times New Roman" w:cstheme="minorHAnsi"/>
          <w:sz w:val="32"/>
          <w:szCs w:val="32"/>
          <w:lang w:bidi="fa-IR"/>
        </w:rPr>
      </w:pPr>
      <w:r w:rsidRPr="00D94FBF">
        <w:rPr>
          <w:rFonts w:eastAsia="Times New Roman" w:cstheme="minorHAnsi"/>
          <w:sz w:val="32"/>
          <w:szCs w:val="32"/>
          <w:rtl/>
          <w:lang w:bidi="fa-IR"/>
        </w:rPr>
        <w:lastRenderedPageBreak/>
        <w:t xml:space="preserve"> </w:t>
      </w:r>
      <w:r w:rsidR="00006BC4" w:rsidRPr="00D94FBF">
        <w:rPr>
          <w:rFonts w:eastAsia="Times New Roman" w:cstheme="minorHAnsi"/>
          <w:sz w:val="32"/>
          <w:szCs w:val="32"/>
          <w:rtl/>
          <w:lang w:bidi="fa-IR"/>
        </w:rPr>
        <w:t>مُحَمَّدُ بْنُ يَحْيَى عَنْ بَعْضِ أَصْحَابِهِ وَ عَلِيُّ بْنُ إِبْرَاهِيمَ عَنْ أَبِيهِ عَنْ هَارُونَ بْنِ مُسْلِمٍ عَنْ مَسْعَدَةَ بْنِ صَدَقَةَ</w:t>
      </w:r>
      <w:r w:rsidR="00006BC4" w:rsidRPr="00D94FBF">
        <w:rPr>
          <w:rStyle w:val="FootnoteReference"/>
          <w:rFonts w:eastAsia="Times New Roman" w:cstheme="minorHAnsi"/>
          <w:sz w:val="32"/>
          <w:szCs w:val="32"/>
          <w:rtl/>
          <w:lang w:bidi="fa-IR"/>
        </w:rPr>
        <w:footnoteReference w:id="3"/>
      </w:r>
      <w:r w:rsidR="00006BC4" w:rsidRPr="00D94FBF">
        <w:rPr>
          <w:rFonts w:eastAsia="Times New Roman" w:cstheme="minorHAnsi"/>
          <w:sz w:val="32"/>
          <w:szCs w:val="32"/>
          <w:rtl/>
          <w:lang w:bidi="fa-IR"/>
        </w:rPr>
        <w:t xml:space="preserve"> عَنْ أَبِي عَبْدِ اللَّهِ ع وَ عَلِيُّ بْنُ إِبْرَاهِيمَ عَنْ أَبِيهِ عَنِ ابْنِ مَحْبُوبٍ‏رَفَعَهُ </w:t>
      </w:r>
      <w:r w:rsidR="00006BC4" w:rsidRPr="00D94FBF">
        <w:rPr>
          <w:rStyle w:val="FootnoteReference"/>
          <w:rFonts w:eastAsia="Times New Roman" w:cstheme="minorHAnsi"/>
          <w:sz w:val="32"/>
          <w:szCs w:val="32"/>
          <w:rtl/>
          <w:lang w:bidi="fa-IR"/>
        </w:rPr>
        <w:footnoteReference w:id="4"/>
      </w:r>
      <w:r w:rsidR="00006BC4" w:rsidRPr="00D94FBF">
        <w:rPr>
          <w:rFonts w:eastAsia="Times New Roman" w:cstheme="minorHAnsi"/>
          <w:sz w:val="32"/>
          <w:szCs w:val="32"/>
          <w:rtl/>
          <w:lang w:bidi="fa-IR"/>
        </w:rPr>
        <w:t xml:space="preserve">عَنْ </w:t>
      </w:r>
      <w:r w:rsidR="00006BC4" w:rsidRPr="00D94FBF">
        <w:rPr>
          <w:rFonts w:eastAsia="Times New Roman" w:cstheme="minorHAnsi"/>
          <w:sz w:val="32"/>
          <w:szCs w:val="32"/>
          <w:rtl/>
          <w:lang w:bidi="fa-IR"/>
        </w:rPr>
        <w:lastRenderedPageBreak/>
        <w:t>أَمِيرِ الْمُؤْمِنِينَ ع أَنَّهُ قَالَ: إِنَّ مِنْ أَبْغَضِ الْخَلْقِ إِلَى اللَّهِ عَزَّ وَ جَلَّ لَرَجُلَيْنِ رَجُلٌ وَكَلَهُ اللَّهُ إِلَى نَفْسِهِ فَهُوَ جَائِرٌ عَنْ قَصْدِ السَّبِيلِ مَشْعُوفٌ‏</w:t>
      </w:r>
      <w:r w:rsidR="00006BC4" w:rsidRPr="00D94FBF">
        <w:rPr>
          <w:rFonts w:cstheme="minorHAnsi"/>
          <w:sz w:val="32"/>
          <w:szCs w:val="32"/>
          <w:vertAlign w:val="superscript"/>
          <w:rtl/>
          <w:lang w:bidi="fa-IR"/>
        </w:rPr>
        <w:footnoteReference w:id="5"/>
      </w:r>
      <w:r w:rsidR="00006BC4" w:rsidRPr="00D94FBF">
        <w:rPr>
          <w:rFonts w:eastAsia="Times New Roman" w:cstheme="minorHAnsi"/>
          <w:sz w:val="32"/>
          <w:szCs w:val="32"/>
          <w:rtl/>
          <w:lang w:bidi="fa-IR"/>
        </w:rPr>
        <w:t xml:space="preserve"> بِكَلَامِ بِدْعَةٍ قَدْ لَهِجَ بِالصَّوْمِ وَ الصَّلَاةِ فَهُوَ فِتْنَةٌ لِمَنِ افْتَتَنَ بِهِ ضَالٌّ عَنْ هَدْيِ مَنْ كَانَ قَبْلَهُ‏</w:t>
      </w:r>
      <w:r w:rsidR="00006BC4" w:rsidRPr="00D94FBF">
        <w:rPr>
          <w:rFonts w:cstheme="minorHAnsi"/>
          <w:sz w:val="32"/>
          <w:szCs w:val="32"/>
          <w:vertAlign w:val="superscript"/>
          <w:rtl/>
          <w:lang w:bidi="fa-IR"/>
        </w:rPr>
        <w:footnoteReference w:id="6"/>
      </w:r>
      <w:r w:rsidR="00006BC4" w:rsidRPr="00D94FBF">
        <w:rPr>
          <w:rFonts w:eastAsia="Times New Roman" w:cstheme="minorHAnsi"/>
          <w:sz w:val="32"/>
          <w:szCs w:val="32"/>
          <w:rtl/>
          <w:lang w:bidi="fa-IR"/>
        </w:rPr>
        <w:t xml:space="preserve"> مُضِلٌّ لِمَنِ اقْتَدَى بِهِ فِي حَيَاتِهِ وَ بَعْدَ مَوْتِهِ حَمَّالٌ </w:t>
      </w:r>
      <w:r w:rsidR="00006BC4" w:rsidRPr="00D94FBF">
        <w:rPr>
          <w:rFonts w:eastAsia="Times New Roman" w:cstheme="minorHAnsi"/>
          <w:sz w:val="32"/>
          <w:szCs w:val="32"/>
          <w:rtl/>
          <w:lang w:bidi="fa-IR"/>
        </w:rPr>
        <w:lastRenderedPageBreak/>
        <w:t>خَطَايَا غَيْرِهِ رَهْنٌ بِخَطِيئَتِهِ وَ رَجُلٌ قَمَشَ جَهْلًا فِي جُهَّالِ النَّاسِ عَانٍ‏</w:t>
      </w:r>
      <w:r w:rsidR="00006BC4" w:rsidRPr="00D94FBF">
        <w:rPr>
          <w:rFonts w:cstheme="minorHAnsi"/>
          <w:sz w:val="32"/>
          <w:szCs w:val="32"/>
          <w:vertAlign w:val="superscript"/>
          <w:rtl/>
          <w:lang w:bidi="fa-IR"/>
        </w:rPr>
        <w:footnoteReference w:id="7"/>
      </w:r>
      <w:r w:rsidR="00006BC4" w:rsidRPr="00D94FBF">
        <w:rPr>
          <w:rFonts w:eastAsia="Times New Roman" w:cstheme="minorHAnsi"/>
          <w:sz w:val="32"/>
          <w:szCs w:val="32"/>
          <w:rtl/>
          <w:lang w:bidi="fa-IR"/>
        </w:rPr>
        <w:t xml:space="preserve"> بِأَغْبَاشِ الْفِتْنَةِ قَدْ سَمَّاهُ أَشْبَاهُ النَّاسِ عَالِماً وَ لَمْ يَغْنَ‏</w:t>
      </w:r>
      <w:r w:rsidR="00006BC4" w:rsidRPr="00D94FBF">
        <w:rPr>
          <w:rFonts w:cstheme="minorHAnsi"/>
          <w:sz w:val="32"/>
          <w:szCs w:val="32"/>
          <w:vertAlign w:val="superscript"/>
          <w:rtl/>
          <w:lang w:bidi="fa-IR"/>
        </w:rPr>
        <w:footnoteReference w:id="8"/>
      </w:r>
      <w:r w:rsidR="00006BC4" w:rsidRPr="00D94FBF">
        <w:rPr>
          <w:rFonts w:eastAsia="Times New Roman" w:cstheme="minorHAnsi"/>
          <w:sz w:val="32"/>
          <w:szCs w:val="32"/>
          <w:rtl/>
          <w:lang w:bidi="fa-IR"/>
        </w:rPr>
        <w:t xml:space="preserve"> فِيهِ يَوْماً سَالِماً بَكَّرَ</w:t>
      </w:r>
      <w:r w:rsidR="00006BC4" w:rsidRPr="00D94FBF">
        <w:rPr>
          <w:rFonts w:cstheme="minorHAnsi"/>
          <w:sz w:val="32"/>
          <w:szCs w:val="32"/>
          <w:vertAlign w:val="superscript"/>
          <w:rtl/>
          <w:lang w:bidi="fa-IR"/>
        </w:rPr>
        <w:footnoteReference w:id="9"/>
      </w:r>
      <w:r w:rsidR="00006BC4" w:rsidRPr="00D94FBF">
        <w:rPr>
          <w:rFonts w:eastAsia="Times New Roman" w:cstheme="minorHAnsi"/>
          <w:sz w:val="32"/>
          <w:szCs w:val="32"/>
          <w:rtl/>
          <w:lang w:bidi="fa-IR"/>
        </w:rPr>
        <w:t xml:space="preserve"> فَاسْتَكْثَرَ مَا قَلَّ مِنْهُ خَيْرٌ مِمَّا كَثُرَ حَتَّى إِذَا ارْتَوَى مِنْ آجِنٍ‏</w:t>
      </w:r>
      <w:r w:rsidR="00006BC4" w:rsidRPr="00D94FBF">
        <w:rPr>
          <w:rFonts w:cstheme="minorHAnsi"/>
          <w:sz w:val="32"/>
          <w:szCs w:val="32"/>
          <w:vertAlign w:val="superscript"/>
          <w:rtl/>
          <w:lang w:bidi="fa-IR"/>
        </w:rPr>
        <w:footnoteReference w:id="10"/>
      </w:r>
      <w:r w:rsidR="00006BC4" w:rsidRPr="00D94FBF">
        <w:rPr>
          <w:rFonts w:eastAsia="Times New Roman" w:cstheme="minorHAnsi"/>
          <w:sz w:val="32"/>
          <w:szCs w:val="32"/>
          <w:rtl/>
          <w:lang w:bidi="fa-IR"/>
        </w:rPr>
        <w:t xml:space="preserve"> وَ اكْتَنَزَ مِنْ غَيْرِ طَائِلٍ‏</w:t>
      </w:r>
      <w:r w:rsidR="00006BC4" w:rsidRPr="00D94FBF">
        <w:rPr>
          <w:rFonts w:cstheme="minorHAnsi"/>
          <w:sz w:val="32"/>
          <w:szCs w:val="32"/>
          <w:vertAlign w:val="superscript"/>
          <w:rtl/>
          <w:lang w:bidi="fa-IR"/>
        </w:rPr>
        <w:footnoteReference w:id="11"/>
      </w:r>
      <w:r w:rsidR="00006BC4" w:rsidRPr="00D94FBF">
        <w:rPr>
          <w:rFonts w:eastAsia="Times New Roman" w:cstheme="minorHAnsi"/>
          <w:sz w:val="32"/>
          <w:szCs w:val="32"/>
          <w:rtl/>
          <w:lang w:bidi="fa-IR"/>
        </w:rPr>
        <w:t xml:space="preserve"> جَلَسَ بَيْنَ النَّاسِ قَاضِياً ضَامِناً لِتَخْلِيصِ مَا الْتَبَسَ عَلَى غَيْرِهِ وَ إِنْ خَالَفَ قَاضِياً سَبَقَهُ لَمْ يَأْمَنْ أَنْ يَنْقُضَ حُكْمَهُ مَنْ يَأْتِي بَعْدَهُ كَفِعْلِهِ بِمَنْ كَانَ قَبْلَهُ وَ إِنْ نَزَلَتْ بِهِ إِحْدَى الْمُبْهَمَاتِ الْمُعْضِلَاتِ هَيَّأَ لَهَا حَشْواً مِنْ رَأْيِهِ ثُمَّ قَطَعَ بِهِ فَهُوَ مِنْ لَبْسِ الشُّبُهَاتِ فِي مِثْلِ غَزْلِ الْعَنْكَبُوتِ لَا يَدْرِي أَصَابَ أَمْ أَخْطَأَ لَا يَحْسَبُ الْعِلْمَ فِي شَيْ‏ءٍ مِمَّا أَنْكَرَ وَ لَا يَرَى أَنَّ وَرَاءَ مَا بَلَغَ فِيهِ مَذْهَباً إِنْ قَاسَ شَيْئاً بِشَيْ‏ءٍ لَمْ يُكَذِّبْ نَظَرَهُ وَ إِنْ أَظْلَمَ عَلَيْهِ أَمْرٌ اكْتَتَمَ بِهِ لِمَا يَعْلَمُ مِنْ جَهْلِ نَفْسِهِ لِكَيْلَا يُقَالَ لَهُ لَا يَعْلَمُ ثُمَّ جَسَرَ فَقَضَى فَهُوَ مِفْتَاحُ عَشَوَاتٍ‏</w:t>
      </w:r>
      <w:r w:rsidR="00006BC4" w:rsidRPr="00D94FBF">
        <w:rPr>
          <w:rFonts w:cstheme="minorHAnsi"/>
          <w:sz w:val="32"/>
          <w:szCs w:val="32"/>
          <w:vertAlign w:val="superscript"/>
          <w:rtl/>
          <w:lang w:bidi="fa-IR"/>
        </w:rPr>
        <w:footnoteReference w:id="12"/>
      </w:r>
      <w:r w:rsidR="00006BC4" w:rsidRPr="00D94FBF">
        <w:rPr>
          <w:rFonts w:eastAsia="Times New Roman" w:cstheme="minorHAnsi"/>
          <w:sz w:val="32"/>
          <w:szCs w:val="32"/>
          <w:rtl/>
          <w:lang w:bidi="fa-IR"/>
        </w:rPr>
        <w:t xml:space="preserve"> رَكَّابُ شُبُهَاتٍ خَبَّاطُ جَهَالاتٍ لَا يَعْتَذِرُ مِمَّا لَا يَعْلَمُ فَيَسْلَمَ وَ لَا يَعَضُّ فِي الْعِلْمِ بِضِرْسٍ قَاطِعٍ فَيَغْنَمَ يَذْرِي الرِّوَايَاتِ ذَرْوَ الرِّيحِ الْهَشِيمَ‏</w:t>
      </w:r>
      <w:r w:rsidR="00006BC4" w:rsidRPr="00D94FBF">
        <w:rPr>
          <w:rFonts w:cstheme="minorHAnsi"/>
          <w:sz w:val="32"/>
          <w:szCs w:val="32"/>
          <w:vertAlign w:val="superscript"/>
          <w:rtl/>
          <w:lang w:bidi="fa-IR"/>
        </w:rPr>
        <w:footnoteReference w:id="13"/>
      </w:r>
      <w:r w:rsidR="00006BC4" w:rsidRPr="00D94FBF">
        <w:rPr>
          <w:rFonts w:eastAsia="Times New Roman" w:cstheme="minorHAnsi"/>
          <w:sz w:val="32"/>
          <w:szCs w:val="32"/>
          <w:rtl/>
          <w:lang w:bidi="fa-IR"/>
        </w:rPr>
        <w:t>-تَبْكِي مِنْهُ الْمَوَارِيثُ وَ تَصْرُخُ مِنْهُ الدِّمَاءُ يُسْتَحَلُّ بِقَضَائِهِ الْفَرْجُ الْحَرَامُ وَ يُحَرَّمُ بِقَضَائِهِ الْفَرْجُ الْحَلَالُ لَا مَلِي‏ءٌ بِإِصْدَارِ مَا عَلَيْهِ وَرَدَ</w:t>
      </w:r>
      <w:r w:rsidR="00006BC4" w:rsidRPr="00D94FBF">
        <w:rPr>
          <w:rFonts w:cstheme="minorHAnsi"/>
          <w:sz w:val="32"/>
          <w:szCs w:val="32"/>
          <w:vertAlign w:val="superscript"/>
          <w:rtl/>
          <w:lang w:bidi="fa-IR"/>
        </w:rPr>
        <w:footnoteReference w:id="14"/>
      </w:r>
      <w:r w:rsidR="00006BC4" w:rsidRPr="00D94FBF">
        <w:rPr>
          <w:rFonts w:eastAsia="Times New Roman" w:cstheme="minorHAnsi"/>
          <w:sz w:val="32"/>
          <w:szCs w:val="32"/>
          <w:rtl/>
          <w:lang w:bidi="fa-IR"/>
        </w:rPr>
        <w:t xml:space="preserve"> وَ لَا هُوَ أَهْلٌ لِمَا مِنْهُ فَرَطَ مِنِ ادِّعَائِهِ عِلْمَ الْحَقِّ.</w:t>
      </w:r>
    </w:p>
    <w:p w:rsidR="00AC370F" w:rsidRPr="00D94FBF" w:rsidRDefault="00006BC4" w:rsidP="00AC370F">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وجه استدلال  به این خبر</w:t>
      </w:r>
      <w:r w:rsidR="00757468" w:rsidRPr="00D94FBF">
        <w:rPr>
          <w:rFonts w:eastAsia="Times New Roman" w:cstheme="minorHAnsi"/>
          <w:sz w:val="32"/>
          <w:szCs w:val="32"/>
          <w:rtl/>
          <w:lang w:bidi="fa-IR"/>
        </w:rPr>
        <w:t>صحیحه متصله</w:t>
      </w:r>
      <w:r w:rsidRPr="00D94FBF">
        <w:rPr>
          <w:rFonts w:eastAsia="Times New Roman" w:cstheme="minorHAnsi"/>
          <w:sz w:val="32"/>
          <w:szCs w:val="32"/>
          <w:rtl/>
          <w:lang w:bidi="fa-IR"/>
        </w:rPr>
        <w:t xml:space="preserve"> مرفوع و السند که دارای تحوی</w:t>
      </w:r>
      <w:r w:rsidR="00673450" w:rsidRPr="00D94FBF">
        <w:rPr>
          <w:rFonts w:eastAsia="Times New Roman" w:cstheme="minorHAnsi"/>
          <w:sz w:val="32"/>
          <w:szCs w:val="32"/>
          <w:rtl/>
          <w:lang w:bidi="fa-IR"/>
        </w:rPr>
        <w:t>ل</w:t>
      </w:r>
      <w:r w:rsidRPr="00D94FBF">
        <w:rPr>
          <w:rFonts w:eastAsia="Times New Roman" w:cstheme="minorHAnsi"/>
          <w:sz w:val="32"/>
          <w:szCs w:val="32"/>
          <w:rtl/>
          <w:lang w:bidi="fa-IR"/>
        </w:rPr>
        <w:t xml:space="preserve"> در سند است یعنی دو سند ادغام شده است : </w:t>
      </w:r>
      <w:r w:rsidR="00673450" w:rsidRPr="00D94FBF">
        <w:rPr>
          <w:rFonts w:eastAsia="Times New Roman" w:cstheme="minorHAnsi"/>
          <w:sz w:val="32"/>
          <w:szCs w:val="32"/>
          <w:rtl/>
          <w:lang w:bidi="fa-IR"/>
        </w:rPr>
        <w:t xml:space="preserve"> دال است بر وجود </w:t>
      </w:r>
      <w:r w:rsidRPr="00D94FBF">
        <w:rPr>
          <w:rFonts w:eastAsia="Times New Roman" w:cstheme="minorHAnsi"/>
          <w:sz w:val="32"/>
          <w:szCs w:val="32"/>
          <w:rtl/>
          <w:lang w:bidi="fa-IR"/>
        </w:rPr>
        <w:t xml:space="preserve">اوج مفسده  نهفته در بدعت  که موجب حرمت موکده بدعت و وجوب موکده  کشف و خنثی سازی آن توسط حسبه دارد  که باید تقنین و قانون مورد نظارت خود را از این ویروس منحوس  پاکسازی نماید و بدعت گزار را رد صلاحیت در تقنین نماید . </w:t>
      </w:r>
    </w:p>
    <w:p w:rsidR="00AC370F" w:rsidRPr="00D94FBF" w:rsidRDefault="00AC370F" w:rsidP="00AC370F">
      <w:pPr>
        <w:bidi/>
        <w:spacing w:before="100" w:beforeAutospacing="1" w:after="100" w:afterAutospacing="1" w:line="240" w:lineRule="auto"/>
        <w:rPr>
          <w:rFonts w:eastAsia="Times New Roman" w:cstheme="minorHAnsi"/>
          <w:color w:val="FF0000"/>
          <w:sz w:val="32"/>
          <w:szCs w:val="32"/>
          <w:rtl/>
          <w:lang w:bidi="fa-IR"/>
        </w:rPr>
      </w:pPr>
      <w:r w:rsidRPr="00D94FBF">
        <w:rPr>
          <w:rFonts w:eastAsia="Times New Roman" w:cstheme="minorHAnsi"/>
          <w:color w:val="FF0000"/>
          <w:sz w:val="32"/>
          <w:szCs w:val="32"/>
          <w:rtl/>
          <w:lang w:bidi="fa-IR"/>
        </w:rPr>
        <w:t xml:space="preserve"> طائفه داله بر حرمت قیاس</w:t>
      </w:r>
    </w:p>
    <w:p w:rsidR="00AC370F" w:rsidRPr="00D94FBF" w:rsidRDefault="00AC370F" w:rsidP="00AC370F">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 xml:space="preserve"> وجه استدلال: قیاس</w:t>
      </w:r>
      <w:r w:rsidRPr="00D94FBF">
        <w:rPr>
          <w:rStyle w:val="FootnoteReference"/>
          <w:rFonts w:eastAsia="Times New Roman" w:cstheme="minorHAnsi"/>
          <w:sz w:val="32"/>
          <w:szCs w:val="32"/>
          <w:rtl/>
          <w:lang w:bidi="fa-IR"/>
        </w:rPr>
        <w:footnoteReference w:id="15"/>
      </w:r>
      <w:r w:rsidRPr="00D94FBF">
        <w:rPr>
          <w:rFonts w:eastAsia="Times New Roman" w:cstheme="minorHAnsi"/>
          <w:sz w:val="32"/>
          <w:szCs w:val="32"/>
          <w:rtl/>
          <w:lang w:bidi="fa-IR"/>
        </w:rPr>
        <w:t xml:space="preserve"> به معنای </w:t>
      </w:r>
      <w:r w:rsidR="006F0763" w:rsidRPr="00D94FBF">
        <w:rPr>
          <w:rFonts w:eastAsia="Times New Roman" w:cstheme="minorHAnsi"/>
          <w:sz w:val="32"/>
          <w:szCs w:val="32"/>
          <w:rtl/>
          <w:lang w:bidi="fa-IR"/>
        </w:rPr>
        <w:t xml:space="preserve"> نوعی انحراف در تشریع و تقنین است  که حسبه باید از آن جلوگیری نماید  امام و جانشین او همواره نقش حسبه را دارند  قیاس در قانون به این </w:t>
      </w:r>
      <w:r w:rsidR="006F0763" w:rsidRPr="00D94FBF">
        <w:rPr>
          <w:rFonts w:eastAsia="Times New Roman" w:cstheme="minorHAnsi"/>
          <w:sz w:val="32"/>
          <w:szCs w:val="32"/>
          <w:rtl/>
          <w:lang w:bidi="fa-IR"/>
        </w:rPr>
        <w:lastRenderedPageBreak/>
        <w:t xml:space="preserve">معنا است که یک حکم شرعی  یک موضوع را در موضوع مشابه آن تعمیم میدهد بدون رعایت و  معرفت ملاک و علت و مناط </w:t>
      </w:r>
      <w:r w:rsidR="00F62856" w:rsidRPr="00D94FBF">
        <w:rPr>
          <w:rFonts w:eastAsia="Times New Roman" w:cstheme="minorHAnsi"/>
          <w:sz w:val="32"/>
          <w:szCs w:val="32"/>
          <w:rtl/>
          <w:lang w:bidi="fa-IR"/>
        </w:rPr>
        <w:t xml:space="preserve"> و</w:t>
      </w:r>
      <w:r w:rsidR="006F0763" w:rsidRPr="00D94FBF">
        <w:rPr>
          <w:rFonts w:eastAsia="Times New Roman" w:cstheme="minorHAnsi"/>
          <w:sz w:val="32"/>
          <w:szCs w:val="32"/>
          <w:rtl/>
          <w:lang w:bidi="fa-IR"/>
        </w:rPr>
        <w:t>دقیق آن حکم  و تشخیص قیاس حرام و باطل</w:t>
      </w:r>
      <w:r w:rsidR="00FF358F" w:rsidRPr="00D94FBF">
        <w:rPr>
          <w:rStyle w:val="FootnoteReference"/>
          <w:rFonts w:eastAsia="Times New Roman" w:cstheme="minorHAnsi"/>
          <w:sz w:val="32"/>
          <w:szCs w:val="32"/>
          <w:rtl/>
          <w:lang w:bidi="fa-IR"/>
        </w:rPr>
        <w:footnoteReference w:id="16"/>
      </w:r>
      <w:r w:rsidR="006F0763" w:rsidRPr="00D94FBF">
        <w:rPr>
          <w:rFonts w:eastAsia="Times New Roman" w:cstheme="minorHAnsi"/>
          <w:sz w:val="32"/>
          <w:szCs w:val="32"/>
          <w:rtl/>
          <w:lang w:bidi="fa-IR"/>
        </w:rPr>
        <w:t xml:space="preserve"> از قیاسات صحیحه و منصوص العله و تنقیح مناط و... از زمره احاطات علمیه حسبه ناظر بر تقنین است  که بایستی قوانین را از این انحراف </w:t>
      </w:r>
      <w:r w:rsidR="00F62856" w:rsidRPr="00D94FBF">
        <w:rPr>
          <w:rFonts w:eastAsia="Times New Roman" w:cstheme="minorHAnsi"/>
          <w:sz w:val="32"/>
          <w:szCs w:val="32"/>
          <w:rtl/>
          <w:lang w:bidi="fa-IR"/>
        </w:rPr>
        <w:t xml:space="preserve"> پاک سازی کند  این ظائفه از اخبار را ملاحظه میکنیم :</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lastRenderedPageBreak/>
        <w:t xml:space="preserve">7- الْحُسَيْنُ بْنُ مُحَمَّدٍ عَنْ مُعَلَّى بْنِ مُحَمَّدٍ </w:t>
      </w:r>
      <w:r w:rsidR="00EA12AB" w:rsidRPr="00D94FBF">
        <w:rPr>
          <w:rStyle w:val="FootnoteReference"/>
          <w:rFonts w:eastAsia="Times New Roman" w:cstheme="minorHAnsi"/>
          <w:sz w:val="32"/>
          <w:szCs w:val="32"/>
          <w:rtl/>
          <w:lang w:bidi="fa-IR"/>
        </w:rPr>
        <w:footnoteReference w:id="17"/>
      </w:r>
      <w:r w:rsidRPr="00D94FBF">
        <w:rPr>
          <w:rFonts w:eastAsia="Times New Roman" w:cstheme="minorHAnsi"/>
          <w:sz w:val="32"/>
          <w:szCs w:val="32"/>
          <w:rtl/>
          <w:lang w:bidi="fa-IR"/>
        </w:rPr>
        <w:t>عَنِ الْحَسَنِ بْنِ عَلِيٍّ الْوَشَّاءِ</w:t>
      </w:r>
      <w:r w:rsidR="00EA12AB" w:rsidRPr="00D94FBF">
        <w:rPr>
          <w:rStyle w:val="FootnoteReference"/>
          <w:rFonts w:eastAsia="Times New Roman" w:cstheme="minorHAnsi"/>
          <w:sz w:val="32"/>
          <w:szCs w:val="32"/>
          <w:rtl/>
          <w:lang w:bidi="fa-IR"/>
        </w:rPr>
        <w:footnoteReference w:id="18"/>
      </w:r>
      <w:r w:rsidRPr="00D94FBF">
        <w:rPr>
          <w:rFonts w:eastAsia="Times New Roman" w:cstheme="minorHAnsi"/>
          <w:sz w:val="32"/>
          <w:szCs w:val="32"/>
          <w:rtl/>
          <w:lang w:bidi="fa-IR"/>
        </w:rPr>
        <w:t xml:space="preserve"> عَنْ أَبَانِ بْنِ عُثْمَانَ عَنْ أَبِي شَيْبَةَ الْخُرَاسَانِيِّ</w:t>
      </w:r>
      <w:r w:rsidR="00D66C01" w:rsidRPr="00D94FBF">
        <w:rPr>
          <w:rStyle w:val="FootnoteReference"/>
          <w:rFonts w:eastAsia="Times New Roman" w:cstheme="minorHAnsi"/>
          <w:sz w:val="32"/>
          <w:szCs w:val="32"/>
          <w:rtl/>
          <w:lang w:bidi="fa-IR"/>
        </w:rPr>
        <w:footnoteReference w:id="19"/>
      </w:r>
      <w:r w:rsidRPr="00D94FBF">
        <w:rPr>
          <w:rFonts w:eastAsia="Times New Roman" w:cstheme="minorHAnsi"/>
          <w:sz w:val="32"/>
          <w:szCs w:val="32"/>
          <w:rtl/>
          <w:lang w:bidi="fa-IR"/>
        </w:rPr>
        <w:t xml:space="preserve"> قَالَ سَمِعْتُ أَبَا عَبْدِ اللَّهِ ع يَقُولُ‏ إِنَّ أَصْحَابَ الْمَقَايِيسِ طَلَبُوا الْعِلْمَ بِالْمَقَايِيسِ فَلَمْ تَزِدْهُمُ الْمَقَايِيسُ مِنَ الْحَقِّ إِلَّا بُعْداً وَ إِنَّ دِينَ اللَّهِ لَا يُصَابُ بِالْمَقَايِيسِ.</w:t>
      </w:r>
    </w:p>
    <w:p w:rsidR="00673450" w:rsidRPr="00D94FBF" w:rsidRDefault="00673450" w:rsidP="00673450">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وجه استدلال به این خبر ضعیف</w:t>
      </w:r>
      <w:r w:rsidR="00D66C01" w:rsidRPr="00D94FBF">
        <w:rPr>
          <w:rStyle w:val="FootnoteReference"/>
          <w:rFonts w:eastAsia="Times New Roman" w:cstheme="minorHAnsi"/>
          <w:sz w:val="32"/>
          <w:szCs w:val="32"/>
          <w:rtl/>
          <w:lang w:bidi="fa-IR"/>
        </w:rPr>
        <w:footnoteReference w:id="20"/>
      </w:r>
      <w:r w:rsidRPr="00D94FBF">
        <w:rPr>
          <w:rFonts w:eastAsia="Times New Roman" w:cstheme="minorHAnsi"/>
          <w:sz w:val="32"/>
          <w:szCs w:val="32"/>
          <w:rtl/>
          <w:lang w:bidi="fa-IR"/>
        </w:rPr>
        <w:t xml:space="preserve"> دارای سند عادی </w:t>
      </w:r>
      <w:r w:rsidR="00D66C01" w:rsidRPr="00D94FBF">
        <w:rPr>
          <w:rStyle w:val="FootnoteReference"/>
          <w:rFonts w:eastAsia="Times New Roman" w:cstheme="minorHAnsi"/>
          <w:sz w:val="32"/>
          <w:szCs w:val="32"/>
          <w:rtl/>
          <w:lang w:bidi="fa-IR"/>
        </w:rPr>
        <w:footnoteReference w:id="21"/>
      </w:r>
      <w:r w:rsidRPr="00D94FBF">
        <w:rPr>
          <w:rFonts w:eastAsia="Times New Roman" w:cstheme="minorHAnsi"/>
          <w:sz w:val="32"/>
          <w:szCs w:val="32"/>
          <w:rtl/>
          <w:lang w:bidi="fa-IR"/>
        </w:rPr>
        <w:t xml:space="preserve">و متصل است </w:t>
      </w:r>
      <w:r w:rsidR="00FF358F" w:rsidRPr="00D94FBF">
        <w:rPr>
          <w:rFonts w:eastAsia="Times New Roman" w:cstheme="minorHAnsi"/>
          <w:sz w:val="32"/>
          <w:szCs w:val="32"/>
          <w:rtl/>
          <w:lang w:bidi="fa-IR"/>
        </w:rPr>
        <w:t xml:space="preserve"> ولی ضعف آن مجبور به شهرت عملیه است  دلالت میکند </w:t>
      </w:r>
      <w:r w:rsidR="001D5165" w:rsidRPr="00D94FBF">
        <w:rPr>
          <w:rFonts w:eastAsia="Times New Roman" w:cstheme="minorHAnsi"/>
          <w:sz w:val="32"/>
          <w:szCs w:val="32"/>
          <w:rtl/>
          <w:lang w:bidi="fa-IR"/>
        </w:rPr>
        <w:t xml:space="preserve">بر حرمت به کارگیری قیاس در دین خدا به نحو </w:t>
      </w:r>
      <w:r w:rsidR="001D5165" w:rsidRPr="00D94FBF">
        <w:rPr>
          <w:rFonts w:eastAsia="Times New Roman" w:cstheme="minorHAnsi"/>
          <w:sz w:val="32"/>
          <w:szCs w:val="32"/>
          <w:rtl/>
          <w:lang w:bidi="fa-IR"/>
        </w:rPr>
        <w:lastRenderedPageBreak/>
        <w:t>مطلق  وعام (که البته قیاسات صحیحه از آن خارج میشوند که حسبه به آن آشنا است در نظارتش بر تشریع) مراد از دین خدا یعنی نظام تشریع دینی ناب و صحیح .</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 xml:space="preserve">9- عَلِيُّ بْنُ إِبْرَاهِيمَ عَنْ أَبِيهِ عَنِ ابْنِ أَبِي عُمَيْرٍ عَنْ مُحَمَّدِ بْنِ حَكِيمٍ </w:t>
      </w:r>
      <w:r w:rsidR="0065495B" w:rsidRPr="00D94FBF">
        <w:rPr>
          <w:rStyle w:val="FootnoteReference"/>
          <w:rFonts w:eastAsia="Times New Roman" w:cstheme="minorHAnsi"/>
          <w:sz w:val="32"/>
          <w:szCs w:val="32"/>
          <w:rtl/>
          <w:lang w:bidi="fa-IR"/>
        </w:rPr>
        <w:footnoteReference w:id="22"/>
      </w:r>
      <w:r w:rsidRPr="00D94FBF">
        <w:rPr>
          <w:rFonts w:eastAsia="Times New Roman" w:cstheme="minorHAnsi"/>
          <w:sz w:val="32"/>
          <w:szCs w:val="32"/>
          <w:rtl/>
          <w:lang w:bidi="fa-IR"/>
        </w:rPr>
        <w:t xml:space="preserve">قَالَ: قُلْتُ لِأَبِي الْحَسَنِ مُوسَى ع جُعِلْتُ فِدَاكَ فُقِّهْنَا فِي الدِّينِ وَ أَغْنَانَا اللَّهُ بِكُمْ عَنِ النَّاسِ حَتَّى إِنَّ الْجَمَاعَةَ مِنَّا لَتَكُونُ </w:t>
      </w:r>
      <w:r w:rsidRPr="00D94FBF">
        <w:rPr>
          <w:rFonts w:eastAsia="Times New Roman" w:cstheme="minorHAnsi"/>
          <w:sz w:val="32"/>
          <w:szCs w:val="32"/>
          <w:rtl/>
          <w:lang w:bidi="fa-IR"/>
        </w:rPr>
        <w:lastRenderedPageBreak/>
        <w:t xml:space="preserve">فِي الْمَجْلِسِ مَا يَسْأَلُ رَجُلٌ صَاحِبَهُ تَحْضُرُهُ الْمَسْأَلَةُ وَ يَحْضُرُهُ جَوَابُهَا فِيمَا مَنَّ اللَّهُ عَلَيْنَا بِكُمْ فَرُبَّمَا وَرَدَ عَلَيْنَا الشَّيْ‏ءُ لَمْ يَأْتِنَا فِيهِ عَنْكَ وَ لَا عَنْ آبَائِكَ شَيْ‏ءٌ فَنَظَرْنَا إِلَى أَحْسَنِ مَا يَحْضُرُنَا وَ أَوْفَقِ الْأَشْيَاءِ لِمَا جَاءَنَا عَنْكُمْ فَنَأْخُذُ بِهِ فَقَالَ هَيْهَاتَ هَيْهَاتَ فِي ذَلِكَ وَ اللَّهِ هَلَكَ مَنْ هَلَكَ يَا </w:t>
      </w:r>
      <w:r w:rsidRPr="00D94FBF">
        <w:rPr>
          <w:rFonts w:eastAsia="Times New Roman" w:cstheme="minorHAnsi"/>
          <w:sz w:val="32"/>
          <w:szCs w:val="32"/>
          <w:rtl/>
          <w:lang w:bidi="fa-IR"/>
        </w:rPr>
        <w:lastRenderedPageBreak/>
        <w:t>ابْنَ حَكِيمٍ قَالَ ثُمَّ قَالَ لَعَنَ اللَّهُ أَبَا حَنِيفَةَ كَانَ يَقُولُ قَالَ عَلِيٌّ وَ قُلْتُ:" قَالَ مُحَمَّدُ بْنُ حَكِيمٍ لِهِشَامِ بْنِ الْحَكَمِ وَ اللَّهِ مَا أَرَدْتُ إِلَّا أَنْ يُرَخِّصَ لِي فِي الْقِيَاسِ.</w:t>
      </w:r>
    </w:p>
    <w:p w:rsidR="001D5165" w:rsidRPr="00D94FBF" w:rsidRDefault="001D5165" w:rsidP="001D5165">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وجه استدلال</w:t>
      </w:r>
      <w:r w:rsidR="0065495B" w:rsidRPr="00D94FBF">
        <w:rPr>
          <w:rFonts w:eastAsia="Times New Roman" w:cstheme="minorHAnsi"/>
          <w:sz w:val="32"/>
          <w:szCs w:val="32"/>
          <w:rtl/>
          <w:lang w:bidi="fa-IR"/>
        </w:rPr>
        <w:t xml:space="preserve"> </w:t>
      </w:r>
      <w:r w:rsidRPr="00D94FBF">
        <w:rPr>
          <w:rFonts w:eastAsia="Times New Roman" w:cstheme="minorHAnsi"/>
          <w:sz w:val="32"/>
          <w:szCs w:val="32"/>
          <w:rtl/>
          <w:lang w:bidi="fa-IR"/>
        </w:rPr>
        <w:t xml:space="preserve">به این صحیحه که دارای سند متصل و عادی است </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10- مُحَمَّدُ بْنُ أَبِي عَبْدِ اللَّهِ رَفَعَهُ عَنْ يُونُسَ بْنِ عَبْدِ الرَّحْمَنِ قَالَ: قُلْتُ لِأَبِي الْحَسَنِ الْأَوَّلِ ع بِمَا أُوَحِّدُ اللَّهَ فَقَالَ يَا يُونُسُ لَا تَكُونَنَّ مُبْتَدِعاً مَنْ نَظَرَ بِرَأْيِهِ هَلَكَ وَ مَنْ تَرَكَ أَهْلَ بَيْتِ نَبِيِّهِ ص ضَلَّ وَ مَنْ تَرَكَ كِتَابَ اللَّهِ وَ قَوْلَ نَبِيِّهِ كَفَرَ.</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13- عَلِيُّ بْنُ إِبْرَاهِيمَ عَنْ مُحَمَّدِ بْنِ عِيسَى بْنِ عُبَيْدٍ عَنْ يُونُسَ بْنِ عَبْدِ الرَّحْمَنِ عَنْ سَمَاعَةَ بْنِ مِهْرَانَ عَنْ أَبِي الْحَسَنِ مُوسَى ع قَالَ: قُلْتُ أَصْلَحَكَ اللَّهُ إِنَّا نَجْتَمِعُ فَنَتَذَاكَرُ مَا عِنْدَنَا فَلَا يَرِدُ عَلَيْنَا شَيْ‏ءٌ إِلَّا وَ عِنْدَنَا فِيهِ شَيْ‏ءٌ مُسَطَّرٌ</w:t>
      </w:r>
      <w:r w:rsidRPr="00D94FBF">
        <w:rPr>
          <w:rFonts w:eastAsia="Times New Roman" w:cstheme="minorHAnsi"/>
          <w:sz w:val="32"/>
          <w:szCs w:val="32"/>
          <w:vertAlign w:val="superscript"/>
          <w:rtl/>
          <w:lang w:bidi="fa-IR"/>
        </w:rPr>
        <w:footnoteReference w:id="23"/>
      </w:r>
      <w:r w:rsidRPr="00D94FBF">
        <w:rPr>
          <w:rFonts w:eastAsia="Times New Roman" w:cstheme="minorHAnsi"/>
          <w:sz w:val="32"/>
          <w:szCs w:val="32"/>
          <w:rtl/>
          <w:lang w:bidi="fa-IR"/>
        </w:rPr>
        <w:t xml:space="preserve"> وَ ذَلِكَ مِمَّا أَنْعَمَ اللَّهُ بِهِ عَلَيْنَا بِكُمْ ثُمَّ يَرِدُ عَلَيْنَا الشَّيْ‏ءُ الصَّغِيرُ لَيْسَ عِنْدَنَا فِيهِ شَيْ‏ءٌ فَيَنْظُرُ بَعْضُنَا إِلَى بَعْضٍ وَ عِنْدَنَا مَا يُشْبِهُهُ فَنَقِيسُ عَلَى أَحْسَنِهِ فَقَالَ وَ مَا لَكُمْ وَ لِلْقِيَاسِ إِنَّمَا هَلَكَ مَنْ هَلَكَ مِنْ قَبْلِكُمْ بِالْقِيَاسِ ثُمَّ قَالَ إِذَا جَاءَكُمْ مَا تَعْلَمُونَ فَقُولُوا بِهِ وَ إِنْ جَاءَكُمْ مَا لَا تَعْلَمُونَ فَهَا وَ أَهْوَى بِيَدِهِ إِلَى فِيهِ ثُمَّ قَالَ لَعَنَ اللَّهُ أَبَا حَنِيفَةَ كَانَ يَقُولُ قَالَ عَلِيٌّ وَ قُلْتُ أَنَا وَ قَالَتِ الصَّحَابَةُ وَ قُلْتُ ثُمَّ قَالَ أَ كُنْتَ تَجْلِسُ إِلَيْهِ فَقُلْتُ لَا وَ لَكِنْ هَذَا كَلَامُهُ فَقُلْتُ أَصْلَحَكَ اللَّهُ أَتَى رَسُولُ اللَّهِ ص النَّاسَ بِمَا يَكْتَفُونَ بِهِ فِي عَهْدِهِ قَالَ نَعَمْ وَ مَا يَحْتَاجُونَ إِلَيْهِ إِلَى يَوْمِ الْقِيَامَةِ فَقُلْتُ فَضَاعَ مِنْ ذَلِكَ شَيْ‏ءٌ فَقَالَ لَا هُوَ عِنْدَ أَهْلِهِ.</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14- عَنْهُ عَنْ مُحَمَّدٍ عَنْ يُونُسَ عَنْ أَبَانٍ عَنْ أَبِي شَيْبَةَ قَالَ سَمِعْتُ أَبَا عَبْدِ اللَّهِ ع يَقُولُ‏ ضَلَّ عِلْمُ ابْنِ شُبْرُمَةَ عِنْدَ الْجَامِعَةِ</w:t>
      </w:r>
      <w:r w:rsidRPr="00D94FBF">
        <w:rPr>
          <w:rFonts w:eastAsia="Times New Roman" w:cstheme="minorHAnsi"/>
          <w:sz w:val="32"/>
          <w:szCs w:val="32"/>
          <w:vertAlign w:val="superscript"/>
          <w:rtl/>
          <w:lang w:bidi="fa-IR"/>
        </w:rPr>
        <w:footnoteReference w:id="24"/>
      </w:r>
      <w:r w:rsidRPr="00D94FBF">
        <w:rPr>
          <w:rFonts w:eastAsia="Times New Roman" w:cstheme="minorHAnsi"/>
          <w:sz w:val="32"/>
          <w:szCs w:val="32"/>
          <w:rtl/>
          <w:lang w:bidi="fa-IR"/>
        </w:rPr>
        <w:t xml:space="preserve"> إِمْلَاءِ رَسُولِ اللَّهِ ص وَ خَطِّ عَلِيٍّ ع بِيَدِهِ إِنَّ الْجَامِعَةَ لَمْ تَدَعْ لِأَحَدٍ كَلَاماً فِيهَا عِلْمُ الْحَلَالِ وَ الْحَرَامِ إِنَّ أَصْحَابَ الْقِيَاسِ طَلَبُوا الْعِلْمَ بِالْقِيَاسِ فَلَمْ يَزْدَادُوا مِنَ الْحَقِّ إِلَّا بُعْداً إِنَّ دِينَ اللَّهِ لَا يُصَابُ بِالْقِيَاسِ.</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15- مُحَمَّدُ بْنُ إِسْمَاعِيلَ عَنِ الْفَضْلِ بْنِ شَاذَانَ عَنْ صَفْوَانَ بْنِ يَحْيَى عَنْ عَبْدِ الرَّحْمَنِ بْنِ الْحَجَّاجِ عَنْ أَبَانِ بْنِ تَغْلِبَ‏</w:t>
      </w:r>
      <w:r w:rsidRPr="00D94FBF">
        <w:rPr>
          <w:rFonts w:eastAsia="Times New Roman" w:cstheme="minorHAnsi"/>
          <w:sz w:val="32"/>
          <w:szCs w:val="32"/>
          <w:vertAlign w:val="superscript"/>
          <w:rtl/>
          <w:lang w:bidi="fa-IR"/>
        </w:rPr>
        <w:footnoteReference w:id="25"/>
      </w:r>
      <w:r w:rsidRPr="00D94FBF">
        <w:rPr>
          <w:rFonts w:eastAsia="Times New Roman" w:cstheme="minorHAnsi"/>
          <w:sz w:val="32"/>
          <w:szCs w:val="32"/>
          <w:rtl/>
          <w:lang w:bidi="fa-IR"/>
        </w:rPr>
        <w:t xml:space="preserve"> عَنْ أَبِي عَبْدِ اللَّهِ ع قَالَ: إِنَّ السُّنَّةَ لَا تُقَاسُ أَ لَا تَرَى أَنَّ امْرَأَةً تَقْضِي صَوْمَهَا وَ لَا تَقْضِي صَلَاتَهَا يَا أَبَانُ إِنَّ السُّنَّةَ إِذَا قِيسَتْ مُحِقَ الدِّينُ.</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16- عِدَّةٌ مِنْ أَصْحَابِنَا عَنْ أَحْمَدَ بْنِ مُحَمَّدٍ عَنْ عُثْمَانَ بْنِ عِيسَى قَالَ: سَأَلْتُ أَبَا الْحَسَنِ مُوسَى ع عَنِ الْقِيَاسِ فَقَالَ مَا لَكُمْ وَ الْقِيَاسَ إِنَّ اللَّهَ لَا يُسْأَلُ كَيْفَ أَحَلَّ وَ كَيْفَ حَرَّمَ.</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lastRenderedPageBreak/>
        <w:t>17- عَلِيُّ بْنُ إِبْرَاهِيمَ عَنْ هَارُونَ بْنِ مُسْلِمٍ عَنْ مَسْعَدَةَ</w:t>
      </w:r>
      <w:r w:rsidRPr="00D94FBF">
        <w:rPr>
          <w:rFonts w:eastAsia="Times New Roman" w:cstheme="minorHAnsi"/>
          <w:sz w:val="32"/>
          <w:szCs w:val="32"/>
          <w:vertAlign w:val="superscript"/>
          <w:rtl/>
          <w:lang w:bidi="fa-IR"/>
        </w:rPr>
        <w:footnoteReference w:id="26"/>
      </w:r>
      <w:r w:rsidRPr="00D94FBF">
        <w:rPr>
          <w:rFonts w:eastAsia="Times New Roman" w:cstheme="minorHAnsi"/>
          <w:sz w:val="32"/>
          <w:szCs w:val="32"/>
          <w:rtl/>
          <w:lang w:bidi="fa-IR"/>
        </w:rPr>
        <w:t xml:space="preserve"> بْنِ صَدَقَةَ قَالَ حَدَّثَنِي‏جَعْفَرٌ عَنْ أَبِيهِ ع أَنَّ عَلِيّاً ص قَالَ: مَنْ نَصَبَ نَفْسَهُ لِلْقِيَاسِ لَمْ يَزَلْ دَهْرَهُ فِي الْتِبَاسٍ وَ مَنْ دَانَ اللَّهَ بِالرَّأْيِ لَمْ يَزَلْ دَهْرَهُ فِي ارْتِمَاسٍ- قَالَ وَ قَالَ أَبُو جَعْفَرٍ ع مَنْ أَفْتَى النَّاسَ بِرَأْيِهِ فَقَدْ دَانَ اللَّهَ بِمَا لَا يَعْلَمُ وَ مَنْ دَانَ اللَّهَ بِمَا لَا يَعْلَمُ فَقَدْ ضَادَّ اللَّهَ حَيْثُ أَحَلَّ وَ حَرَّمَ فِيمَا لَا يَعْلَمُ.</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18- مُحَمَّدُ بْنُ يَحْيَى عَنْ أَحْمَدَ بْنِ مُحَمَّدٍ عَنِ الْحَسَنِ بْنِ عَلِيِّ بْنِ يَقْطِينٍ عَنِ الْحُسَيْنِ بْنِ مَيَّاحٍ‏</w:t>
      </w:r>
      <w:r w:rsidRPr="00D94FBF">
        <w:rPr>
          <w:rFonts w:eastAsia="Times New Roman" w:cstheme="minorHAnsi"/>
          <w:sz w:val="32"/>
          <w:szCs w:val="32"/>
          <w:vertAlign w:val="superscript"/>
          <w:rtl/>
          <w:lang w:bidi="fa-IR"/>
        </w:rPr>
        <w:footnoteReference w:id="27"/>
      </w:r>
      <w:r w:rsidRPr="00D94FBF">
        <w:rPr>
          <w:rFonts w:eastAsia="Times New Roman" w:cstheme="minorHAnsi"/>
          <w:sz w:val="32"/>
          <w:szCs w:val="32"/>
          <w:rtl/>
          <w:lang w:bidi="fa-IR"/>
        </w:rPr>
        <w:t xml:space="preserve"> عَنْ أَبِيهِ عَنْ أَبِي عَبْدِ اللَّهِ ع قَالَ: إِنَّ إِبْلِيسَ قَاسَ نَفْسَهُ بِآدَمَ فَقَالَ خَلَقْتَنِي مِنْ نَارٍ وَ خَلَقْتَهُ مِنْ طِينٍ وَ لَوْ قَاسَ الْجَوْهَرَ الَّذِي خَلَقَ اللَّهُ مِنْهُ آدَمَ بِالنَّارِ كَانَ ذَلِكَ أَكْثَرَ نُوراً وَ ضِيَاءً مِنَ النَّارِ.</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20- عَلِيُّ بْنُ إِبْرَاهِيمَ عَنْ أَبِيهِ عَنْ أَحْمَدَ بْنِ عَبْدِ اللَّهِ الْعَقِيلِيِّ عَنْ عِيسَى بْنِ عَبْدِ اللَّهِ الْقُرَشِيِّ قَالَ: دَخَلَ أَبُو حَنِيفَةَ عَلَى أَبِي عَبْدِ اللَّهِ ع فَقَالَ لَهُ يَا أَبَا حَنِيفَةَ بَلَغَنِي أَنَّكَ تَقِيسُ قَالَ نَعَمْ قَالَ لَا تَقِسْ فَإِنَّ أَوَّلَ مَنْ قَاسَ إِبْلِيسُ حِينَ قَالَ‏ خَلَقْتَنِي مِنْ نارٍ وَ خَلَقْتَهُ مِنْ طِينٍ* فَقَاسَ مَا بَيْنَ النَّارِ وَ الطِّينِ وَ لَوْ قَاسَ نُورِيَّةَ آدَمَ بِنُورِيَّةِ النَّارِ عَرَفَ فَضْلَ مَا بَيْنَ النُّورَيْنِ وَ صَفَاءَ أَحَدِهِمَا عَلَى الْآخَرِ.</w:t>
      </w:r>
    </w:p>
    <w:p w:rsidR="007C02E5" w:rsidRPr="00D94FBF" w:rsidRDefault="007C02E5" w:rsidP="00006BC4">
      <w:pPr>
        <w:bidi/>
        <w:spacing w:before="100" w:beforeAutospacing="1" w:after="100" w:afterAutospacing="1" w:line="240" w:lineRule="auto"/>
        <w:rPr>
          <w:rFonts w:eastAsia="Times New Roman" w:cstheme="minorHAnsi"/>
          <w:color w:val="FF0000"/>
          <w:sz w:val="32"/>
          <w:szCs w:val="32"/>
          <w:rtl/>
          <w:lang w:bidi="fa-IR"/>
        </w:rPr>
      </w:pPr>
      <w:r w:rsidRPr="00D94FBF">
        <w:rPr>
          <w:rFonts w:eastAsia="Times New Roman" w:cstheme="minorHAnsi"/>
          <w:color w:val="FF0000"/>
          <w:sz w:val="32"/>
          <w:szCs w:val="32"/>
          <w:rtl/>
          <w:lang w:bidi="fa-IR"/>
        </w:rPr>
        <w:t>طائفه داله بر اینکه ملاک تقنین  و تشریع صحیح و جایز  هم خوانی  با کتاب وسنت است که در کافی شریف در باب زیر جمع شده است :</w:t>
      </w:r>
    </w:p>
    <w:p w:rsidR="00006BC4" w:rsidRPr="00D94FBF" w:rsidRDefault="00006BC4" w:rsidP="007C02E5">
      <w:pPr>
        <w:bidi/>
        <w:spacing w:before="100" w:beforeAutospacing="1" w:after="100" w:afterAutospacing="1" w:line="240" w:lineRule="auto"/>
        <w:rPr>
          <w:rFonts w:eastAsia="Times New Roman" w:cstheme="minorHAnsi"/>
          <w:color w:val="FF0000"/>
          <w:sz w:val="32"/>
          <w:szCs w:val="32"/>
          <w:rtl/>
          <w:lang w:bidi="fa-IR"/>
        </w:rPr>
      </w:pPr>
      <w:r w:rsidRPr="00D94FBF">
        <w:rPr>
          <w:rFonts w:eastAsia="Times New Roman" w:cstheme="minorHAnsi"/>
          <w:color w:val="FF0000"/>
          <w:sz w:val="32"/>
          <w:szCs w:val="32"/>
          <w:rtl/>
          <w:lang w:bidi="fa-IR"/>
        </w:rPr>
        <w:t>بَابُ الرَّدِّ إِلَى الْكِتَابِ وَ السُّنَّةِ وَ أَنَّهُ لَيْسَ شَيْ‏ءٌ مِنَ الْحَلَالِ وَ الْحَرَامِ وَ جَمِيعِ مَا يَحْتَاجُ النَّاسُ إِلَيْهِ إِلَّا وَ قَدْ جَاءَ فِيهِ كِتَابٌ أَوْ سُنَّةٌ</w:t>
      </w:r>
      <w:r w:rsidRPr="00D94FBF">
        <w:rPr>
          <w:rFonts w:eastAsia="Times New Roman" w:cstheme="minorHAnsi"/>
          <w:color w:val="FF0000"/>
          <w:sz w:val="32"/>
          <w:szCs w:val="32"/>
          <w:vertAlign w:val="superscript"/>
          <w:rtl/>
          <w:lang w:bidi="fa-IR"/>
        </w:rPr>
        <w:footnoteReference w:id="28"/>
      </w:r>
    </w:p>
    <w:p w:rsidR="007C02E5" w:rsidRPr="00D94FBF" w:rsidRDefault="007C02E5" w:rsidP="007C02E5">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b/>
          <w:bCs/>
          <w:i/>
          <w:iCs/>
          <w:sz w:val="32"/>
          <w:szCs w:val="32"/>
          <w:rtl/>
          <w:lang w:bidi="fa-IR"/>
        </w:rPr>
        <w:t>وجه استدلال</w:t>
      </w:r>
      <w:r w:rsidRPr="00D94FBF">
        <w:rPr>
          <w:rFonts w:eastAsia="Times New Roman" w:cstheme="minorHAnsi"/>
          <w:sz w:val="32"/>
          <w:szCs w:val="32"/>
          <w:rtl/>
          <w:lang w:bidi="fa-IR"/>
        </w:rPr>
        <w:t xml:space="preserve"> :  ملاک نظارت صحیح و موثر در دائره تقنین ، تطابق قوانین با کتاب و سنت است  حسبه ناظر بر تقنین باید  این توانمندی را داشته باشد  تا بتواند قوانین موضوعه را بر کتاب وسنت  تطبیق دهد و تقنین صحیح و جایز را از باطل و حرام  تمییز دهد ومانع از تقنین  باطل شود به این اخبار توجه میدهیم :</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 مُحَمَّدُ بْنُ يَحْيَى عَنْ أَحْمَدَ بْنِ مُحَمَّدِ بْنِ عِيسَى عَنْ عَلِيِّ بْنِ حَدِيدٍ عَنْ مُرَازِمٍ‏</w:t>
      </w:r>
      <w:r w:rsidRPr="00D94FBF">
        <w:rPr>
          <w:rFonts w:eastAsia="Times New Roman" w:cstheme="minorHAnsi"/>
          <w:sz w:val="32"/>
          <w:szCs w:val="32"/>
          <w:vertAlign w:val="superscript"/>
          <w:rtl/>
          <w:lang w:bidi="fa-IR"/>
        </w:rPr>
        <w:footnoteReference w:id="29"/>
      </w:r>
      <w:r w:rsidRPr="00D94FBF">
        <w:rPr>
          <w:rFonts w:eastAsia="Times New Roman" w:cstheme="minorHAnsi"/>
          <w:sz w:val="32"/>
          <w:szCs w:val="32"/>
          <w:rtl/>
          <w:lang w:bidi="fa-IR"/>
        </w:rPr>
        <w:t xml:space="preserve"> عَنْ أَبِي عَبْدِ اللَّهِ ع قَالَ: إِنَّ اللَّهَ تَبَارَكَ وَ تَعَالَى أَنْزَلَ فِي الْقُرْآنِ تِبْيَانَ كُلِّ شَيْ‏ءٍ حَتَّى وَ اللَّهِ مَا تَرَكَ اللَّهُ شَيْئاً </w:t>
      </w:r>
      <w:r w:rsidRPr="00D94FBF">
        <w:rPr>
          <w:rFonts w:eastAsia="Times New Roman" w:cstheme="minorHAnsi"/>
          <w:sz w:val="32"/>
          <w:szCs w:val="32"/>
          <w:rtl/>
          <w:lang w:bidi="fa-IR"/>
        </w:rPr>
        <w:lastRenderedPageBreak/>
        <w:t>يَحْتَاجُ إِلَيْهِ الْعِبَادُ حَتَّى لَا يَسْتَطِيعَ عَبْدٌ يَقُولُ لَوْ كَانَ هَذَا أُنْزِلَ فِي الْقُرْآنِ- إِلَّا وَ قَدْ أَنْزَلَهُ اللَّهُ فِيهِ.</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2- عَلِيُّ بْنُ إِبْرَاهِيمَ عَنْ مُحَمَّدِ بْنِ عِيسَى عَنْ يُونُسَ عَنْ حُسَيْنِ بْنِ الْمُنْذِرِ عَنْ عُمَرَ بْنِ قَيْسٍ عَنْ أَبِي جَعْفَرٍ ع قَالَ سَمِعْتُهُ يَقُولُ‏ 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3- عَلِيٌّ عَنْ مُحَمَّدٍ عَنْ يُونُسَ عَنْ أَبَانٍ عَنْ سُلَيْمَانَ بْنِ هَارُونَ قَالَ سَمِعْتُ أَبَا عَبْدِ اللَّهِ ع يَقُولُ‏ 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4- عَلِيٌّ عَنْ مُحَمَّدِ بْنِ عِيسَى عَنْ يُونُسَ عَنْ حَمَّادٍ عَنْ أَبِي عَبْدِ اللَّهِ ع قَالَ سَمِعْتُهُ يَقُولُ‏ مَا مِنْ شَيْ‏ءٍ إِلَّا وَ فِيهِ كِتَابٌ أَوْ سُنَّةٌ.</w:t>
      </w:r>
    </w:p>
    <w:p w:rsidR="00006BC4" w:rsidRPr="00D94FBF" w:rsidRDefault="00006BC4" w:rsidP="00006BC4">
      <w:pPr>
        <w:bidi/>
        <w:rPr>
          <w:rFonts w:cstheme="minorHAnsi"/>
          <w:sz w:val="32"/>
          <w:szCs w:val="32"/>
          <w:rtl/>
          <w:lang w:bidi="fa-IR"/>
        </w:rPr>
      </w:pPr>
      <w:r w:rsidRPr="00D94FBF">
        <w:rPr>
          <w:rFonts w:cstheme="minorHAnsi"/>
          <w:sz w:val="32"/>
          <w:szCs w:val="32"/>
          <w:rtl/>
          <w:lang w:bidi="fa-IR"/>
        </w:rPr>
        <w:t>5- عَلِيُّ بْنُ إِبْرَاهِيمَ عَنْ أَبِيهِ عَنْ مُحَمَّدِ بْنِ عِيسَى عَنْ يُونُسَ عَنْ حَمَّادٍ عَنْ عَبْدِ اللَّهِ بْنِ سِنَانٍ عَنْ أَبِي الْجَارُودِ قَالَ قَالَ أَبُو جَعْفَرٍ ع‏ إِذَا حَدَّثْتُكُمْ بِشَيْ‏ءٍ فَاسْأَلُونِي مِنْ كِتَابِ اللَّهِ ثُمَّ قَالَ فِي بَعْضِ حَدِيثِهِ إِنَّ رَسُولَ اللَّهِ ص نَهَى عَنِ الْقِيلِ وَ الْقَالِ وَ فَسَادِ الْمَالِ وَ كَثْرَةِ السُّؤَالِ فَقِيلَ لَهُ يَا ابْنَ رَسُولِ اللَّهِ أَيْنَ هَذَا مِنْ كِتَابِ اللَّهِ قَالَ إِنَّ اللَّهَ عَزَّ وَ جَلَّ يَقُولُ- لا خَيْرَ فِي كَثِيرٍ مِنْ نَجْواهُمْ إِلَّا مَنْ أَمَرَ بِصَدَقَةٍ أَوْ مَعْرُوفٍ أَوْ إِصْلاحٍ بَيْنَ النَّاسِ‏</w:t>
      </w:r>
      <w:r w:rsidRPr="00D94FBF">
        <w:rPr>
          <w:rFonts w:cstheme="minorHAnsi"/>
          <w:sz w:val="32"/>
          <w:szCs w:val="32"/>
          <w:vertAlign w:val="superscript"/>
          <w:rtl/>
          <w:lang w:bidi="fa-IR"/>
        </w:rPr>
        <w:footnoteReference w:id="30"/>
      </w:r>
      <w:r w:rsidRPr="00D94FBF">
        <w:rPr>
          <w:rFonts w:cstheme="minorHAnsi"/>
          <w:sz w:val="32"/>
          <w:szCs w:val="32"/>
          <w:rtl/>
          <w:lang w:bidi="fa-IR"/>
        </w:rPr>
        <w:t xml:space="preserve"> وَ قَالَ‏ وَ لا تُؤْتُوا السُّفَهاءَ أَمْوالَكُمُ‏ الَّتِي جَعَلَ اللَّهُ لَكُمْ قِياماً</w:t>
      </w:r>
      <w:r w:rsidRPr="00D94FBF">
        <w:rPr>
          <w:rFonts w:cstheme="minorHAnsi"/>
          <w:sz w:val="32"/>
          <w:szCs w:val="32"/>
          <w:vertAlign w:val="superscript"/>
          <w:rtl/>
          <w:lang w:bidi="fa-IR"/>
        </w:rPr>
        <w:footnoteReference w:id="31"/>
      </w:r>
      <w:r w:rsidRPr="00D94FBF">
        <w:rPr>
          <w:rFonts w:cstheme="minorHAnsi"/>
          <w:sz w:val="32"/>
          <w:szCs w:val="32"/>
          <w:rtl/>
          <w:lang w:bidi="fa-IR"/>
        </w:rPr>
        <w:t xml:space="preserve"> وَ قَالَ‏ لا تَسْئَلُوا عَنْ أَشْياءَ إِنْ تُبْدَ لَكُمْ تَسُؤْكُمْ‏</w:t>
      </w:r>
      <w:r w:rsidRPr="00D94FBF">
        <w:rPr>
          <w:rFonts w:cstheme="minorHAnsi"/>
          <w:sz w:val="32"/>
          <w:szCs w:val="32"/>
          <w:vertAlign w:val="superscript"/>
          <w:rtl/>
          <w:lang w:bidi="fa-IR"/>
        </w:rPr>
        <w:footnoteReference w:id="32"/>
      </w:r>
      <w:r w:rsidRPr="00D94FBF">
        <w:rPr>
          <w:rFonts w:cstheme="minorHAnsi"/>
          <w:sz w:val="32"/>
          <w:szCs w:val="32"/>
          <w:rtl/>
          <w:lang w:bidi="fa-IR"/>
        </w:rPr>
        <w:t>.</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6- مُحَمَّدُ بْنُ يَحْيَى عَنْ أَحْمَدَ بْنِ مُحَمَّدٍ عَنِ ابْنِ فَضَّالٍ عَنْ ثَعْلَبَةَ بْنِ مَيْمُونٍ عَمَّنْ حَدَّثَهُ عَنِ الْمُعَلَّى بْنِ خُنَيْسٍ قَالَ قَالَ أَبُو عَبْدِ اللَّهِ ع‏ مَا مِنْ أَمْرٍ يَخْتَلِفُ فِيهِ اثْنَانِ إِلَّا وَ لَهُ أَصْلٌ فِي كِتَابِ اللَّهِ عَزَّ وَ جَلَّ وَ لَكِنْ لَا تَبْلُغُهُ عُقُولُ الرِّجَالِ.</w:t>
      </w:r>
    </w:p>
    <w:p w:rsidR="00006BC4" w:rsidRPr="00D94FBF" w:rsidRDefault="00006BC4" w:rsidP="007C02E5">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7- مُحَمَّدُ بْنُ يَحْيَى عَنْ بَعْضِ أَصْحَابِهِ عَنْ هَارُونَ بْنِ مُسْلِمٍ عَنْ مَسْعَدَةَ بْنِ صَدَقَةَ عَنْ أَبِي عَبْدِ اللَّهِ ع قَالَ قَالَ أَمِيرُ الْمُؤْمِنِينَ ع‏ أَيُّهَا النَّاسُ إِنَّ اللَّهَ تَبَارَكَ وَ تَعَالَى أَرْسَلَ إِلَيْكُمُ الرَّسُولَ ص وَ أَنْزَلَ إِلَيْهِ الْكِتَابَ بِالْحَقِّ وَ أَنْتُمْ أُمِّيُّونَ عَنِ الْكِتَابِ وَ مَنْ أَنْزَلَهُ وَ عَنِ الرَّسُولِ وَ مَنْ أَرْسَلَهُ عَلَى حِينِ‏ فَتْرَةٍ مِنَ الرُّسُلِ‏ وَ طُولِ هَجْعَةٍ مِنَ الْأُمَمِ‏</w:t>
      </w:r>
      <w:r w:rsidRPr="00D94FBF">
        <w:rPr>
          <w:rFonts w:eastAsia="Times New Roman" w:cstheme="minorHAnsi"/>
          <w:sz w:val="32"/>
          <w:szCs w:val="32"/>
          <w:vertAlign w:val="superscript"/>
          <w:rtl/>
          <w:lang w:bidi="fa-IR"/>
        </w:rPr>
        <w:footnoteReference w:id="33"/>
      </w:r>
      <w:r w:rsidRPr="00D94FBF">
        <w:rPr>
          <w:rFonts w:eastAsia="Times New Roman" w:cstheme="minorHAnsi"/>
          <w:sz w:val="32"/>
          <w:szCs w:val="32"/>
          <w:rtl/>
          <w:lang w:bidi="fa-IR"/>
        </w:rPr>
        <w:t xml:space="preserve"> وَ انْبِسَاطٍ مِنَ الْجَهْلِ وَ اعْتِرَاضٍ مِنَ الْفِتْنَةِ وَ </w:t>
      </w:r>
      <w:r w:rsidRPr="00D94FBF">
        <w:rPr>
          <w:rFonts w:eastAsia="Times New Roman" w:cstheme="minorHAnsi"/>
          <w:sz w:val="32"/>
          <w:szCs w:val="32"/>
          <w:rtl/>
          <w:lang w:bidi="fa-IR"/>
        </w:rPr>
        <w:lastRenderedPageBreak/>
        <w:t>انْتِقَاضٍ مِنَ الْمُبْرَمِ‏</w:t>
      </w:r>
      <w:r w:rsidRPr="00D94FBF">
        <w:rPr>
          <w:rFonts w:eastAsia="Times New Roman" w:cstheme="minorHAnsi"/>
          <w:sz w:val="32"/>
          <w:szCs w:val="32"/>
          <w:vertAlign w:val="superscript"/>
          <w:rtl/>
          <w:lang w:bidi="fa-IR"/>
        </w:rPr>
        <w:footnoteReference w:id="34"/>
      </w:r>
      <w:r w:rsidRPr="00D94FBF">
        <w:rPr>
          <w:rFonts w:eastAsia="Times New Roman" w:cstheme="minorHAnsi"/>
          <w:sz w:val="32"/>
          <w:szCs w:val="32"/>
          <w:rtl/>
          <w:lang w:bidi="fa-IR"/>
        </w:rPr>
        <w:t xml:space="preserve"> وَ عَمًى عَنِ الْحَقِّ وَ اعْتِسَافٍ مِنَ الْجَوْرِ</w:t>
      </w:r>
      <w:r w:rsidRPr="00D94FBF">
        <w:rPr>
          <w:rFonts w:eastAsia="Times New Roman" w:cstheme="minorHAnsi"/>
          <w:sz w:val="32"/>
          <w:szCs w:val="32"/>
          <w:vertAlign w:val="superscript"/>
          <w:rtl/>
          <w:lang w:bidi="fa-IR"/>
        </w:rPr>
        <w:footnoteReference w:id="35"/>
      </w:r>
      <w:r w:rsidRPr="00D94FBF">
        <w:rPr>
          <w:rFonts w:eastAsia="Times New Roman" w:cstheme="minorHAnsi"/>
          <w:sz w:val="32"/>
          <w:szCs w:val="32"/>
          <w:rtl/>
          <w:lang w:bidi="fa-IR"/>
        </w:rPr>
        <w:t xml:space="preserve"> وَ امْتِحَاقٍ مِنَ الدِّينِ وَ تَلَظٍّ مِنَ الْحُرُوبِ‏</w:t>
      </w:r>
      <w:r w:rsidRPr="00D94FBF">
        <w:rPr>
          <w:rFonts w:eastAsia="Times New Roman" w:cstheme="minorHAnsi"/>
          <w:sz w:val="32"/>
          <w:szCs w:val="32"/>
          <w:vertAlign w:val="superscript"/>
          <w:rtl/>
          <w:lang w:bidi="fa-IR"/>
        </w:rPr>
        <w:footnoteReference w:id="36"/>
      </w:r>
      <w:r w:rsidRPr="00D94FBF">
        <w:rPr>
          <w:rFonts w:eastAsia="Times New Roman" w:cstheme="minorHAnsi"/>
          <w:sz w:val="32"/>
          <w:szCs w:val="32"/>
          <w:rtl/>
          <w:lang w:bidi="fa-IR"/>
        </w:rPr>
        <w:t xml:space="preserve"> عَلَى حِينِ اصْفِرَارٍ مِنْ رِيَاضِ جَنَّاتِ الدُّنْيَا وَ يُبْسٍ مِنْ أَغْصَانِهَا وَ انْتِثَارٍ مِنْ وَرَقِهَا وَ يَأْسٍ مِنْ ثَمَرِهَا وَ اغْوِرَارٍ مِنْ مَائِهَا</w:t>
      </w:r>
      <w:r w:rsidRPr="00D94FBF">
        <w:rPr>
          <w:rFonts w:eastAsia="Times New Roman" w:cstheme="minorHAnsi"/>
          <w:sz w:val="32"/>
          <w:szCs w:val="32"/>
          <w:vertAlign w:val="superscript"/>
          <w:rtl/>
          <w:lang w:bidi="fa-IR"/>
        </w:rPr>
        <w:footnoteReference w:id="37"/>
      </w:r>
      <w:r w:rsidRPr="00D94FBF">
        <w:rPr>
          <w:rFonts w:eastAsia="Times New Roman" w:cstheme="minorHAnsi"/>
          <w:sz w:val="32"/>
          <w:szCs w:val="32"/>
          <w:rtl/>
          <w:lang w:bidi="fa-IR"/>
        </w:rPr>
        <w:t xml:space="preserve"> قَدْ دَرَسَتْ أَعْلَامُ الْهُدَى فَظَهَرَتْ أَعْلَامُ الرَّدَى فَالدُّنْيَا مُتَهَجِّمَةٌ</w:t>
      </w:r>
      <w:r w:rsidRPr="00D94FBF">
        <w:rPr>
          <w:rFonts w:eastAsia="Times New Roman" w:cstheme="minorHAnsi"/>
          <w:sz w:val="32"/>
          <w:szCs w:val="32"/>
          <w:vertAlign w:val="superscript"/>
          <w:rtl/>
          <w:lang w:bidi="fa-IR"/>
        </w:rPr>
        <w:footnoteReference w:id="38"/>
      </w:r>
      <w:r w:rsidRPr="00D94FBF">
        <w:rPr>
          <w:rFonts w:cstheme="minorHAnsi"/>
          <w:sz w:val="32"/>
          <w:szCs w:val="32"/>
          <w:rtl/>
          <w:lang w:bidi="fa-IR"/>
        </w:rPr>
        <w:t>فِي وُجُوهِ أَهْلِهَا مُكْفَهِرَّةٌ</w:t>
      </w:r>
      <w:r w:rsidRPr="00D94FBF">
        <w:rPr>
          <w:rFonts w:cstheme="minorHAnsi"/>
          <w:sz w:val="32"/>
          <w:szCs w:val="32"/>
          <w:vertAlign w:val="superscript"/>
          <w:rtl/>
          <w:lang w:bidi="fa-IR"/>
        </w:rPr>
        <w:footnoteReference w:id="39"/>
      </w:r>
      <w:r w:rsidRPr="00D94FBF">
        <w:rPr>
          <w:rFonts w:cstheme="minorHAnsi"/>
          <w:sz w:val="32"/>
          <w:szCs w:val="32"/>
          <w:rtl/>
          <w:lang w:bidi="fa-IR"/>
        </w:rPr>
        <w:t xml:space="preserve"> مُدْبِرَةٌ غَيْرُ مُقْبِلَةٍ ثَمَرَتُهَا الْفِتْنَةُ وَ طَعَامُهَا الْجِيفَةُ وَ شِعَارُهَا الْخَوْفُ وَ دِثَارُهَا السَّيْفُ مُزِّقْتُمْ كُلَّ مُمَزَّقٍ وَ قَدْ أَعْمَتْ عُيُونَ أَهْلِهَا وَ أَظْلَمَتْ عَلَيْهَا أَيَّامُهَا قَدْ قَطَّعُوا أَرْحَامَهُمْ وَ سَفَكُوا دِمَاءَهُمْ وَ دَفَنُوا فِي التُّرَابِ الْمَوْءُودَةَ بَيْنَهُمْ‏</w:t>
      </w:r>
      <w:r w:rsidRPr="00D94FBF">
        <w:rPr>
          <w:rFonts w:cstheme="minorHAnsi"/>
          <w:sz w:val="32"/>
          <w:szCs w:val="32"/>
          <w:vertAlign w:val="superscript"/>
          <w:rtl/>
          <w:lang w:bidi="fa-IR"/>
        </w:rPr>
        <w:footnoteReference w:id="40"/>
      </w:r>
      <w:r w:rsidRPr="00D94FBF">
        <w:rPr>
          <w:rFonts w:cstheme="minorHAnsi"/>
          <w:sz w:val="32"/>
          <w:szCs w:val="32"/>
          <w:rtl/>
          <w:lang w:bidi="fa-IR"/>
        </w:rPr>
        <w:t xml:space="preserve"> مِنْ أَوْلَادِهِمْ يَجْتَازُ دُونَهُمْ طِيبُ الْعَيْشِ‏</w:t>
      </w:r>
      <w:r w:rsidRPr="00D94FBF">
        <w:rPr>
          <w:rFonts w:cstheme="minorHAnsi"/>
          <w:sz w:val="32"/>
          <w:szCs w:val="32"/>
          <w:vertAlign w:val="superscript"/>
          <w:rtl/>
          <w:lang w:bidi="fa-IR"/>
        </w:rPr>
        <w:footnoteReference w:id="41"/>
      </w:r>
      <w:r w:rsidRPr="00D94FBF">
        <w:rPr>
          <w:rFonts w:cstheme="minorHAnsi"/>
          <w:sz w:val="32"/>
          <w:szCs w:val="32"/>
          <w:rtl/>
          <w:lang w:bidi="fa-IR"/>
        </w:rPr>
        <w:t xml:space="preserve"> وَ رَفَاهِيَةُ خُفُوضِ الدُّنْيَا</w:t>
      </w:r>
      <w:r w:rsidRPr="00D94FBF">
        <w:rPr>
          <w:rFonts w:cstheme="minorHAnsi"/>
          <w:sz w:val="32"/>
          <w:szCs w:val="32"/>
          <w:vertAlign w:val="superscript"/>
          <w:rtl/>
          <w:lang w:bidi="fa-IR"/>
        </w:rPr>
        <w:footnoteReference w:id="42"/>
      </w:r>
      <w:r w:rsidRPr="00D94FBF">
        <w:rPr>
          <w:rFonts w:cstheme="minorHAnsi"/>
          <w:sz w:val="32"/>
          <w:szCs w:val="32"/>
          <w:rtl/>
          <w:lang w:bidi="fa-IR"/>
        </w:rPr>
        <w:t xml:space="preserve"> لَا يَرْجُونَ مِنَ اللَّهِ ثَوَاباً وَ لَا يَخَافُونَ وَ اللَّهِ مِنْهُ عِقَاباً حَيُّهُمْ أَعْمَى نَجِسٌ‏</w:t>
      </w:r>
      <w:r w:rsidRPr="00D94FBF">
        <w:rPr>
          <w:rFonts w:cstheme="minorHAnsi"/>
          <w:sz w:val="32"/>
          <w:szCs w:val="32"/>
          <w:vertAlign w:val="superscript"/>
          <w:rtl/>
          <w:lang w:bidi="fa-IR"/>
        </w:rPr>
        <w:footnoteReference w:id="43"/>
      </w:r>
      <w:r w:rsidRPr="00D94FBF">
        <w:rPr>
          <w:rFonts w:cstheme="minorHAnsi"/>
          <w:sz w:val="32"/>
          <w:szCs w:val="32"/>
          <w:rtl/>
          <w:lang w:bidi="fa-IR"/>
        </w:rPr>
        <w:t xml:space="preserve"> وَ مَيِّتُهُمْ فِي النَّارِ مُبْلِسٌ‏</w:t>
      </w:r>
      <w:r w:rsidRPr="00D94FBF">
        <w:rPr>
          <w:rFonts w:cstheme="minorHAnsi"/>
          <w:sz w:val="32"/>
          <w:szCs w:val="32"/>
          <w:vertAlign w:val="superscript"/>
          <w:rtl/>
          <w:lang w:bidi="fa-IR"/>
        </w:rPr>
        <w:footnoteReference w:id="44"/>
      </w:r>
      <w:r w:rsidRPr="00D94FBF">
        <w:rPr>
          <w:rFonts w:cstheme="minorHAnsi"/>
          <w:sz w:val="32"/>
          <w:szCs w:val="32"/>
          <w:rtl/>
          <w:lang w:bidi="fa-IR"/>
        </w:rPr>
        <w:t xml:space="preserve"> فَجَاءَهُمْ بِنُسْخَةِ مَا فِي الصُّحُفِ الْأُولَى‏</w:t>
      </w:r>
      <w:r w:rsidRPr="00D94FBF">
        <w:rPr>
          <w:rFonts w:cstheme="minorHAnsi"/>
          <w:sz w:val="32"/>
          <w:szCs w:val="32"/>
          <w:vertAlign w:val="superscript"/>
          <w:rtl/>
          <w:lang w:bidi="fa-IR"/>
        </w:rPr>
        <w:footnoteReference w:id="45"/>
      </w:r>
      <w:r w:rsidRPr="00D94FBF">
        <w:rPr>
          <w:rFonts w:cstheme="minorHAnsi"/>
          <w:sz w:val="32"/>
          <w:szCs w:val="32"/>
          <w:rtl/>
          <w:lang w:bidi="fa-IR"/>
        </w:rPr>
        <w:t xml:space="preserve">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8- مُحَمَّدُ بْنُ يَحْيَى عَنْ مُحَمَّدِ بْنِ عَبْدِ الْجَبَّارِ عَنِ ابْنِ فَضَّالٍ عَنْ حَمَّادِ بْنِ عُثْمَانَ عَنْ عَبْدِ الْأَعْلَى بْنِ أَعْيَنَ قَالَ سَمِعْتُ أَبَا عَبْدِ اللَّهِ ع يَقُولُ‏ قَدْ وَلَدَنِي رَسُولُ اللَّهِ ص وَ أَنَا أَعْلَمُ كِتَابَ اللَّهِ وَ فِيهِ بَدْءُ الْخَلْقِ وَ مَا هُوَ كَائِنٌ إِلَى يَوْمِ الْقِيَامَةِ وَ فِيهِ خَبَرُ السَّمَاءِ وَ خَبَرُ الْأَرْضِ وَ خَبَرُ الْجَنَّةِ وَ خَبَرُ النَّارِ وَ خَبَرُ مَا كَانَ وَ خَبَرُ مَا هُوَ كَائِنٌ أَعْلَمُ ذَلِكَ كَمَا أَنْظُرُ إِلَى كَفِّي إِنَّ اللَّهَ يَقُولُ فِيهِ تِبْيَانُ كُلِّ شَيْ‏ءٍ.</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9- عِدَّةٌ مِنْ أَصْحَابِنَا عَنْ أَحْمَدَ بْنِ مُحَمَّدِ بْنِ عِيسَى عَنْ عَلِيِّ بْنِ النُّعْمَانِ عَنْ إِسْمَاعِيلَ بْنِ جَابِرٍ عَنْ أَبِي عَبْدِ اللَّهِ ع قَالَ: كِتَابُ اللَّهِ فِيهِ نَبَأُ مَا قَبْلَكُمْ وَ خَبَرُ مَا بَعْدَكُمْ وَ فَصْلُ مَا بَيْنَكُمْ وَ نَحْنُ نَعْلَمُهُ.</w:t>
      </w:r>
    </w:p>
    <w:p w:rsidR="00006BC4" w:rsidRPr="00D94FBF" w:rsidRDefault="00006BC4" w:rsidP="00FF358F">
      <w:pPr>
        <w:bidi/>
        <w:rPr>
          <w:rFonts w:cstheme="minorHAnsi"/>
          <w:sz w:val="32"/>
          <w:szCs w:val="32"/>
          <w:rtl/>
          <w:lang w:bidi="fa-IR"/>
        </w:rPr>
      </w:pPr>
      <w:r w:rsidRPr="00D94FBF">
        <w:rPr>
          <w:rFonts w:cstheme="minorHAnsi"/>
          <w:sz w:val="32"/>
          <w:szCs w:val="32"/>
          <w:rtl/>
          <w:lang w:bidi="fa-IR"/>
        </w:rPr>
        <w:lastRenderedPageBreak/>
        <w:t>10- عِدَّةٌ مِنْ أَصْحَابِنَا عَنْ أَحْمَدَ بْنِ مُحَمَّدِ بْنِ خَالِدٍ عَنْ إِسْمَاعِيلَ بْنِ مِهْرَانَ عَنْ سَيْفِ بْنِ عَمِيرَةَ عَنْ أَبِي الْمَغْرَاءِ</w:t>
      </w:r>
      <w:r w:rsidRPr="00D94FBF">
        <w:rPr>
          <w:rFonts w:cstheme="minorHAnsi"/>
          <w:sz w:val="32"/>
          <w:szCs w:val="32"/>
          <w:vertAlign w:val="superscript"/>
          <w:rtl/>
          <w:lang w:bidi="fa-IR"/>
        </w:rPr>
        <w:footnoteReference w:id="46"/>
      </w:r>
      <w:r w:rsidRPr="00D94FBF">
        <w:rPr>
          <w:rFonts w:cstheme="minorHAnsi"/>
          <w:sz w:val="32"/>
          <w:szCs w:val="32"/>
          <w:rtl/>
          <w:lang w:bidi="fa-IR"/>
        </w:rPr>
        <w:t xml:space="preserve"> عَنْ سَمَاعَةَ عَنْ أَبِي الْحَسَنِ مُوسَى ع قَالَ: قُلْتُ لَهُ أَ كُلُّ شَيْ‏ءٍ فِي كِتَابِ اللَّهِ وَ سُنَّةِ نَبِيِّهِ ص أَوْ تَقُولُونَ فِيهِ قَالَ بَلْ كُلُّ شَيْ‏ءٍ فِي كِتَابِ اللَّهِ وَ سُنَّةِ نَبِيِّهِ ص.</w:t>
      </w:r>
      <w:r w:rsidRPr="00D94FBF">
        <w:rPr>
          <w:rFonts w:eastAsia="Times New Roman" w:cstheme="minorHAnsi"/>
          <w:sz w:val="32"/>
          <w:szCs w:val="32"/>
          <w:vertAlign w:val="superscript"/>
          <w:rtl/>
          <w:lang w:bidi="fa-IR"/>
        </w:rPr>
        <w:footnoteReference w:id="47"/>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lang w:bidi="fa-IR"/>
        </w:rPr>
      </w:pPr>
    </w:p>
    <w:p w:rsidR="00006BC4" w:rsidRPr="00D94FBF" w:rsidRDefault="00FF358F" w:rsidP="00006BC4">
      <w:pPr>
        <w:bidi/>
        <w:spacing w:before="100" w:beforeAutospacing="1" w:after="100" w:afterAutospacing="1" w:line="240" w:lineRule="auto"/>
        <w:rPr>
          <w:rFonts w:eastAsia="Times New Roman" w:cstheme="minorHAnsi"/>
          <w:b/>
          <w:bCs/>
          <w:i/>
          <w:iCs/>
          <w:color w:val="FF0000"/>
          <w:sz w:val="32"/>
          <w:szCs w:val="32"/>
          <w:rtl/>
          <w:lang w:bidi="fa-IR"/>
        </w:rPr>
      </w:pPr>
      <w:r w:rsidRPr="00D94FBF">
        <w:rPr>
          <w:rFonts w:eastAsia="Times New Roman" w:cstheme="minorHAnsi"/>
          <w:b/>
          <w:bCs/>
          <w:i/>
          <w:iCs/>
          <w:color w:val="FF0000"/>
          <w:sz w:val="32"/>
          <w:szCs w:val="32"/>
          <w:rtl/>
          <w:lang w:bidi="fa-IR"/>
        </w:rPr>
        <w:t xml:space="preserve"> طائفه داله بر  اینکه </w:t>
      </w:r>
      <w:r w:rsidR="00006BC4" w:rsidRPr="00D94FBF">
        <w:rPr>
          <w:rFonts w:eastAsia="Times New Roman" w:cstheme="minorHAnsi"/>
          <w:b/>
          <w:bCs/>
          <w:i/>
          <w:iCs/>
          <w:color w:val="FF0000"/>
          <w:sz w:val="32"/>
          <w:szCs w:val="32"/>
          <w:rtl/>
          <w:lang w:bidi="fa-IR"/>
        </w:rPr>
        <w:t>موافقت با قرآن معیار مقبولیت</w:t>
      </w:r>
      <w:r w:rsidRPr="00D94FBF">
        <w:rPr>
          <w:rFonts w:eastAsia="Times New Roman" w:cstheme="minorHAnsi"/>
          <w:b/>
          <w:bCs/>
          <w:i/>
          <w:iCs/>
          <w:color w:val="FF0000"/>
          <w:sz w:val="32"/>
          <w:szCs w:val="32"/>
          <w:rtl/>
          <w:lang w:bidi="fa-IR"/>
        </w:rPr>
        <w:t xml:space="preserve"> وصحت</w:t>
      </w:r>
      <w:r w:rsidR="00006BC4" w:rsidRPr="00D94FBF">
        <w:rPr>
          <w:rFonts w:eastAsia="Times New Roman" w:cstheme="minorHAnsi"/>
          <w:b/>
          <w:bCs/>
          <w:i/>
          <w:iCs/>
          <w:color w:val="FF0000"/>
          <w:sz w:val="32"/>
          <w:szCs w:val="32"/>
          <w:rtl/>
          <w:lang w:bidi="fa-IR"/>
        </w:rPr>
        <w:t xml:space="preserve"> قانون</w:t>
      </w:r>
      <w:r w:rsidRPr="00D94FBF">
        <w:rPr>
          <w:rFonts w:eastAsia="Times New Roman" w:cstheme="minorHAnsi"/>
          <w:b/>
          <w:bCs/>
          <w:i/>
          <w:iCs/>
          <w:color w:val="FF0000"/>
          <w:sz w:val="32"/>
          <w:szCs w:val="32"/>
          <w:rtl/>
          <w:lang w:bidi="fa-IR"/>
        </w:rPr>
        <w:t xml:space="preserve"> و تقنین است</w:t>
      </w:r>
      <w:r w:rsidR="00006BC4" w:rsidRPr="00D94FBF">
        <w:rPr>
          <w:rFonts w:eastAsia="Times New Roman" w:cstheme="minorHAnsi"/>
          <w:b/>
          <w:bCs/>
          <w:i/>
          <w:iCs/>
          <w:color w:val="FF0000"/>
          <w:sz w:val="32"/>
          <w:szCs w:val="32"/>
          <w:rtl/>
          <w:lang w:bidi="fa-IR"/>
        </w:rPr>
        <w:t xml:space="preserve"> </w:t>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sidRPr="00D94FBF">
        <w:rPr>
          <w:rFonts w:eastAsia="Times New Roman" w:cstheme="minorHAnsi"/>
          <w:sz w:val="32"/>
          <w:szCs w:val="32"/>
          <w:vertAlign w:val="superscript"/>
          <w:rtl/>
          <w:lang w:bidi="fa-IR"/>
        </w:rPr>
        <w:footnoteReference w:id="48"/>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sidRPr="00D94FBF">
        <w:rPr>
          <w:rFonts w:eastAsia="Times New Roman" w:cstheme="minorHAnsi"/>
          <w:sz w:val="32"/>
          <w:szCs w:val="32"/>
          <w:vertAlign w:val="superscript"/>
          <w:rtl/>
          <w:lang w:bidi="fa-IR"/>
        </w:rPr>
        <w:footnoteReference w:id="49"/>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sidRPr="00D94FBF">
        <w:rPr>
          <w:rFonts w:eastAsia="Times New Roman" w:cstheme="minorHAnsi"/>
          <w:sz w:val="32"/>
          <w:szCs w:val="32"/>
          <w:vertAlign w:val="superscript"/>
          <w:rtl/>
          <w:lang w:bidi="fa-IR"/>
        </w:rPr>
        <w:footnoteReference w:id="50"/>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lastRenderedPageBreak/>
        <w:t>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وافق‏ كتاب‏ الله‏ فخذوه- و ما خالف كتاب الله فدعوه، و لن يدعه كثير من أهل هذا العالم.</w:t>
      </w:r>
      <w:r w:rsidRPr="00D94FBF">
        <w:rPr>
          <w:rFonts w:eastAsia="Times New Roman" w:cstheme="minorHAnsi"/>
          <w:sz w:val="32"/>
          <w:szCs w:val="32"/>
          <w:vertAlign w:val="superscript"/>
          <w:rtl/>
          <w:lang w:bidi="fa-IR"/>
        </w:rPr>
        <w:footnoteReference w:id="51"/>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 عَلِيُّ بْنُ إِبْرَاهِيمَ عَنْ أَبِيهِ عَنِ النَّوْفَلِيِّ عَنِ السَّكُونِيِّ عَنْ أَبِي عَبْدِ اللَّهِ ع قَالَ قَالَ رَسُولُ اللَّهِ ص‏ إِنَّ عَلَى كُلِّ حَقٍّ حَقِيقَةً وَ عَلَى كُلِّ صَوَابٍ نُوراً فَمَا وَافَقَ‏ كِتَابَ‏ اللَّهِ‏ فَخُذُوهُ وَ مَا خَالَفَ كِتَابَ اللَّهِ فَدَعُوهُ.</w:t>
      </w:r>
      <w:r w:rsidRPr="00D94FBF">
        <w:rPr>
          <w:rFonts w:eastAsia="Times New Roman" w:cstheme="minorHAnsi"/>
          <w:sz w:val="32"/>
          <w:szCs w:val="32"/>
          <w:vertAlign w:val="superscript"/>
          <w:rtl/>
          <w:lang w:bidi="fa-IR"/>
        </w:rPr>
        <w:footnoteReference w:id="52"/>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 عِدَّةٌ مِنْ أَصْحَابِنَا عَنْ سَهْلِ بْنِ زِيَادٍ وَ أَحْمَدَ بْنِ مُحَمَّدٍ جَمِيعاً عَنِ ابْنِ مَحْبُوبٍ عَنْ عَبْدِ اللَّهِ بْنِ سِنَانٍ عَنْ أَبِي عَبْدِ اللَّهِ ع قَالَ سَمِعْتُهُ يَقُولُ‏ مَنِ اشْتَرَطَ شَرْطاً مُخَالِفاً لِكِتَابِ اللَّهِ فَلَا يَجُوزُ لَهُ وَ لَا يَجُوزُ عَلَى الَّذِي اشْتُرِطَ عَلَيْهِ وَ الْمُسْلِمُونَ عِنْدَ شُرُوطِهِمْ فِيمَا وَافَقَ‏ كِتَابَ‏ اللَّهِ‏ عَزَّ وَ جَلَّ.</w:t>
      </w:r>
      <w:r w:rsidRPr="00D94FBF">
        <w:rPr>
          <w:rFonts w:eastAsia="Times New Roman" w:cstheme="minorHAnsi"/>
          <w:sz w:val="32"/>
          <w:szCs w:val="32"/>
          <w:vertAlign w:val="superscript"/>
          <w:rtl/>
          <w:lang w:bidi="fa-IR"/>
        </w:rPr>
        <w:footnoteReference w:id="53"/>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______________________________</w:t>
      </w:r>
      <w:r w:rsidRPr="00D94FBF">
        <w:rPr>
          <w:rFonts w:eastAsia="Times New Roman" w:cstheme="minorHAnsi"/>
          <w:sz w:val="32"/>
          <w:szCs w:val="32"/>
          <w:rtl/>
          <w:lang w:bidi="fa-IR"/>
        </w:rPr>
        <w:br/>
        <w:t xml:space="preserve">«بقية الحاشية من الصفحة الماضية» ليس مشروطا بالدخول بالنساء لقوله تعالى: «وَ أُمَّهاتُ نِسائِكُمْ» الشامل للمدخول بها و غيرها و الاخبار الواردة في ذلك كثيرة. (آت) و في هامش المطبوع: و لما جعل ابن مسعود قوله تعالى: «مِنْ نِسائِكُمُ اللَّاتِي دَخَلْتُمْ بِهِنَ‏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w:t>
      </w:r>
      <w:r w:rsidRPr="00D94FBF">
        <w:rPr>
          <w:rFonts w:eastAsia="Times New Roman" w:cstheme="minorHAnsi"/>
          <w:sz w:val="32"/>
          <w:szCs w:val="32"/>
          <w:rtl/>
          <w:lang w:bidi="fa-IR"/>
        </w:rPr>
        <w:lastRenderedPageBreak/>
        <w:t>اللّه فما وافق‏ كتاب‏ اللّه‏ فخذوا به و ما خالفه فاطرحوه و يمكن أن يكون الخبران وردا على ضرب من التقية لان ذلك مذهب بعض العامّة انتهى.</w:t>
      </w:r>
      <w:r w:rsidRPr="00D94FBF">
        <w:rPr>
          <w:rFonts w:eastAsia="Times New Roman" w:cstheme="minorHAnsi"/>
          <w:sz w:val="32"/>
          <w:szCs w:val="32"/>
          <w:vertAlign w:val="superscript"/>
          <w:rtl/>
          <w:lang w:bidi="fa-IR"/>
        </w:rPr>
        <w:footnoteReference w:id="54"/>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sidRPr="00D94FBF">
        <w:rPr>
          <w:rFonts w:eastAsia="Times New Roman" w:cstheme="minorHAnsi"/>
          <w:sz w:val="32"/>
          <w:szCs w:val="32"/>
          <w:vertAlign w:val="superscript"/>
          <w:rtl/>
          <w:lang w:bidi="fa-IR"/>
        </w:rPr>
        <w:footnoteReference w:id="55"/>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وافق‏ كتاب‏ اللَّه‏ فخذوا به (و في الكافي و الأمالي: فخذوه) و ما خالف كتاب اللَّه فدعوه».</w:t>
      </w:r>
      <w:r w:rsidRPr="00D94FBF">
        <w:rPr>
          <w:rFonts w:eastAsia="Times New Roman" w:cstheme="minorHAnsi"/>
          <w:sz w:val="32"/>
          <w:szCs w:val="32"/>
          <w:vertAlign w:val="superscript"/>
          <w:rtl/>
          <w:lang w:bidi="fa-IR"/>
        </w:rPr>
        <w:footnoteReference w:id="56"/>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عَنْ أَبِي عَبْدِ اللَّهِ عَلَيْهِ السَّلَامُ، قَالَ: «قَالَ رَسُولُ اللَّهِ صَلَّى اللَّهُ عَلَيْهِ وَ آلِهِ‏: إِنَّ عَلى‏ كُلِّ حَقٍّ حَقِيقَةً، وَ عَلى‏ كُلِّ صَوَابٍ نُوراً، فَمَا وَافَقَ‏ كِتَابَ‏ اللَّهِ‏ فَخُذُوهُ، وَ مَا خَالَفَ كِتَابَ اللَّهِ فَدَعُوهُ».</w:t>
      </w:r>
      <w:r w:rsidRPr="00D94FBF">
        <w:rPr>
          <w:rFonts w:eastAsia="Times New Roman" w:cstheme="minorHAnsi"/>
          <w:sz w:val="32"/>
          <w:szCs w:val="32"/>
          <w:vertAlign w:val="superscript"/>
          <w:rtl/>
          <w:lang w:bidi="fa-IR"/>
        </w:rPr>
        <w:footnoteReference w:id="57"/>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فَلَا يَجُوزُ لَهُ، وَ لَا يَجُوزُ عَلَى الَّذِي اشْتُرِطَ عَلَيْهِ؛ وَ الْمُسْلِمُونَ عِنْدَ شُرُوطِهِمْ فِيمَا وَافَقَ‏ كِتَابَ‏ اللَّهِ‏ عَزَّ وَ جَلَّ».</w:t>
      </w:r>
      <w:r w:rsidRPr="00D94FBF">
        <w:rPr>
          <w:rFonts w:eastAsia="Times New Roman" w:cstheme="minorHAnsi"/>
          <w:sz w:val="32"/>
          <w:szCs w:val="32"/>
          <w:vertAlign w:val="superscript"/>
          <w:rtl/>
          <w:lang w:bidi="fa-IR"/>
        </w:rPr>
        <w:footnoteReference w:id="58"/>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 xml:space="preserve">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w:t>
      </w:r>
      <w:r w:rsidRPr="00D94FBF">
        <w:rPr>
          <w:rFonts w:eastAsia="Times New Roman" w:cstheme="minorHAnsi"/>
          <w:sz w:val="32"/>
          <w:szCs w:val="32"/>
          <w:rtl/>
          <w:lang w:bidi="fa-IR"/>
        </w:rPr>
        <w:lastRenderedPageBreak/>
        <w:t>الاتّصال على حدّ قوله تعالى: «الْمُنافِقُونَ وَ الْمُنافِقاتُ بَعْضُهُمْ مِنْ بَعْضٍ» [التوبة (9): 67]، و لا ريب أنّ امّهات النساء متّصلات بالنساء، و لا يخفى أنّه أيضاً خلاف الظاهر و لا يمكن الاستدلال به. و قوله: وَ أُمَّهاتُ نِسائِكُمْ‏،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 «مِنْ نِسائِكُمُ اللَّاتِي دَخَلْتُمْ بِهِنَّ»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وافق‏ كتاب‏ اللَّه‏ فخذوا به، و ما خالفه فاطرحوه. و يمكن أن يكون الخبران وردا على ضرب من التقيّة؛ لأنّ ذلك مذهب بعض العامّة. انتهى».</w:t>
      </w:r>
      <w:r w:rsidRPr="00D94FBF">
        <w:rPr>
          <w:rFonts w:eastAsia="Times New Roman" w:cstheme="minorHAnsi"/>
          <w:sz w:val="32"/>
          <w:szCs w:val="32"/>
          <w:vertAlign w:val="superscript"/>
          <w:rtl/>
          <w:lang w:bidi="fa-IR"/>
        </w:rPr>
        <w:footnoteReference w:id="59"/>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و انّما حرّم اللَّه الرضاع من قبل الامّهات و إن كان لبن الفحل أيضاً يحرّم، و قد قالوا صلوات اللَّه عليهم: إذا جاءكم عنّا حديث فاعرضوه على كتاب اللَّه، فما وافق‏ كتاب‏ اللَّه‏ فخذوه و ما خالف فردّوه، فما بال أكثر أصحابنا أخذوا بهذه الأخبار الثلاثة و تركوا ما وافق الكتاب؟».الّذي اشترط عليه. و المسلمون عند شروطهم فيما وافق‏ كتاب‏ اللّه‏ عزّ و جلّ.</w:t>
      </w:r>
      <w:r w:rsidRPr="00D94FBF">
        <w:rPr>
          <w:rFonts w:eastAsia="Times New Roman" w:cstheme="minorHAnsi"/>
          <w:sz w:val="32"/>
          <w:szCs w:val="32"/>
          <w:vertAlign w:val="superscript"/>
          <w:rtl/>
          <w:lang w:bidi="fa-IR"/>
        </w:rPr>
        <w:footnoteReference w:id="60"/>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 xml:space="preserve">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w:t>
      </w:r>
      <w:r w:rsidRPr="00D94FBF">
        <w:rPr>
          <w:rFonts w:eastAsia="Times New Roman" w:cstheme="minorHAnsi"/>
          <w:sz w:val="32"/>
          <w:szCs w:val="32"/>
          <w:rtl/>
          <w:lang w:bidi="fa-IR"/>
        </w:rPr>
        <w:lastRenderedPageBreak/>
        <w:t>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وَافَقَ‏ كِتَابَ‏ اللَّهِ‏ وَ سُنَّةَ نَبِيِّهِ وَ الْأَثَرَ مِنْ إِمَامِكَ فَأَمْضِهِ وَ احْمِلْهُمْ عَلَيْهِ وَ مَا اشْتَبَهَ عَلَيْكَ فَاجْمَعْ لَهُ الْفُقَهَاءَ-</w:t>
      </w:r>
      <w:r w:rsidRPr="00D94FBF">
        <w:rPr>
          <w:rFonts w:eastAsia="Times New Roman" w:cstheme="minorHAnsi"/>
          <w:sz w:val="32"/>
          <w:szCs w:val="32"/>
          <w:vertAlign w:val="superscript"/>
          <w:rtl/>
          <w:lang w:bidi="fa-IR"/>
        </w:rPr>
        <w:footnoteReference w:id="61"/>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وَافَقَ‏ كِتَابَ‏ اللَّهِ‏ عَزَّ وَ جَلَّ وَ مَتَى جَاءَ مَنْ عَلَيْهِ الْمَالُ بِبَعْضِهِ فِي‏</w:t>
      </w:r>
      <w:r w:rsidRPr="00D94FBF">
        <w:rPr>
          <w:rFonts w:eastAsia="Times New Roman" w:cstheme="minorHAnsi"/>
          <w:sz w:val="32"/>
          <w:szCs w:val="32"/>
          <w:vertAlign w:val="superscript"/>
          <w:rtl/>
          <w:lang w:bidi="fa-IR"/>
        </w:rPr>
        <w:footnoteReference w:id="62"/>
      </w:r>
    </w:p>
    <w:p w:rsidR="00006BC4" w:rsidRPr="00D94FBF" w:rsidRDefault="00006BC4" w:rsidP="00006BC4">
      <w:pPr>
        <w:bidi/>
        <w:spacing w:before="100" w:beforeAutospacing="1" w:after="100" w:afterAutospacing="1" w:line="240" w:lineRule="auto"/>
        <w:rPr>
          <w:rFonts w:eastAsia="Times New Roman" w:cstheme="minorHAnsi"/>
          <w:sz w:val="32"/>
          <w:szCs w:val="32"/>
          <w:rtl/>
          <w:lang w:bidi="fa-IR"/>
        </w:rPr>
      </w:pPr>
      <w:r w:rsidRPr="00D94FBF">
        <w:rPr>
          <w:rFonts w:eastAsia="Times New Roman" w:cstheme="minorHAnsi"/>
          <w:sz w:val="32"/>
          <w:szCs w:val="32"/>
          <w:rtl/>
          <w:lang w:bidi="fa-IR"/>
        </w:rPr>
        <w:t>16-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 إِنَّ عَلَى كُلِّ حَقٍّ حَقِيقَةً وَ عَلَى كُلِّ صَوَابٍ نُوراً فَمَا وَافَقَ‏ كِتَابَ‏ اللَّهِ‏ فَخُذُوهُ وَ مَا خَالَفَ كِتَابَ اللَّهِ فَدَعُوهُ.</w:t>
      </w:r>
      <w:r w:rsidRPr="00D94FBF">
        <w:rPr>
          <w:rFonts w:eastAsia="Times New Roman" w:cstheme="minorHAnsi"/>
          <w:sz w:val="32"/>
          <w:szCs w:val="32"/>
          <w:vertAlign w:val="superscript"/>
          <w:rtl/>
          <w:lang w:bidi="fa-IR"/>
        </w:rPr>
        <w:footnoteReference w:id="63"/>
      </w:r>
      <w:r w:rsidRPr="00D94FBF">
        <w:rPr>
          <w:rFonts w:eastAsia="Times New Roman" w:cstheme="minorHAnsi"/>
          <w:sz w:val="32"/>
          <w:szCs w:val="32"/>
          <w:vertAlign w:val="superscript"/>
          <w:rtl/>
          <w:lang w:bidi="fa-IR"/>
        </w:rPr>
        <w:footnoteReference w:id="64"/>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rPr>
          <w:rFonts w:eastAsia="Times New Roman" w:cstheme="minorHAnsi"/>
          <w:b/>
          <w:bCs/>
          <w:i/>
          <w:iCs/>
          <w:color w:val="FF0000"/>
          <w:sz w:val="32"/>
          <w:szCs w:val="32"/>
          <w:rtl/>
        </w:rPr>
      </w:pPr>
      <w:r w:rsidRPr="00D94FBF">
        <w:rPr>
          <w:rFonts w:eastAsia="Times New Roman" w:cstheme="minorHAnsi"/>
          <w:b/>
          <w:bCs/>
          <w:i/>
          <w:iCs/>
          <w:color w:val="FF0000"/>
          <w:sz w:val="32"/>
          <w:szCs w:val="32"/>
          <w:rtl/>
        </w:rPr>
        <w:t>جعل حدیث</w:t>
      </w:r>
      <w:r w:rsidRPr="00D94FBF">
        <w:rPr>
          <w:rFonts w:eastAsia="Times New Roman" w:cstheme="minorHAnsi"/>
          <w:b/>
          <w:bCs/>
          <w:i/>
          <w:iCs/>
          <w:color w:val="FF0000"/>
          <w:sz w:val="32"/>
          <w:szCs w:val="32"/>
          <w:vertAlign w:val="superscript"/>
          <w:rtl/>
        </w:rPr>
        <w:footnoteReference w:id="65"/>
      </w:r>
      <w:r w:rsidRPr="00D94FBF">
        <w:rPr>
          <w:rFonts w:eastAsia="Times New Roman" w:cstheme="minorHAnsi"/>
          <w:b/>
          <w:bCs/>
          <w:i/>
          <w:iCs/>
          <w:color w:val="FF0000"/>
          <w:sz w:val="32"/>
          <w:szCs w:val="32"/>
          <w:rtl/>
        </w:rPr>
        <w:t xml:space="preserve"> اسرائیلیات</w:t>
      </w:r>
      <w:r w:rsidRPr="00D94FBF">
        <w:rPr>
          <w:rFonts w:eastAsia="Times New Roman" w:cstheme="minorHAnsi"/>
          <w:b/>
          <w:bCs/>
          <w:i/>
          <w:iCs/>
          <w:color w:val="FF0000"/>
          <w:sz w:val="32"/>
          <w:szCs w:val="32"/>
          <w:vertAlign w:val="superscript"/>
          <w:rtl/>
        </w:rPr>
        <w:footnoteReference w:id="66"/>
      </w:r>
      <w:r w:rsidRPr="00D94FBF">
        <w:rPr>
          <w:rFonts w:eastAsia="Times New Roman" w:cstheme="minorHAnsi"/>
          <w:b/>
          <w:bCs/>
          <w:i/>
          <w:iCs/>
          <w:color w:val="FF0000"/>
          <w:sz w:val="32"/>
          <w:szCs w:val="32"/>
          <w:rtl/>
        </w:rPr>
        <w:t>وضاع</w:t>
      </w:r>
      <w:r w:rsidRPr="00D94FBF">
        <w:rPr>
          <w:rFonts w:eastAsia="Times New Roman" w:cstheme="minorHAnsi"/>
          <w:b/>
          <w:bCs/>
          <w:i/>
          <w:iCs/>
          <w:color w:val="FF0000"/>
          <w:sz w:val="32"/>
          <w:szCs w:val="32"/>
          <w:vertAlign w:val="superscript"/>
          <w:rtl/>
        </w:rPr>
        <w:footnoteReference w:id="67"/>
      </w:r>
    </w:p>
    <w:p w:rsidR="00006BC4" w:rsidRPr="00D94FBF" w:rsidRDefault="00006BC4" w:rsidP="00006BC4">
      <w:pPr>
        <w:tabs>
          <w:tab w:val="left" w:pos="470"/>
        </w:tabs>
        <w:bidi/>
        <w:rPr>
          <w:rFonts w:cstheme="minorHAnsi"/>
          <w:sz w:val="32"/>
          <w:szCs w:val="32"/>
          <w:rtl/>
          <w:lang w:bidi="fa-IR"/>
        </w:rPr>
      </w:pPr>
    </w:p>
    <w:p w:rsidR="00006BC4" w:rsidRPr="00D94FBF" w:rsidRDefault="00006BC4" w:rsidP="00006BC4">
      <w:pPr>
        <w:rPr>
          <w:rFonts w:cstheme="minorHAnsi"/>
          <w:sz w:val="32"/>
          <w:szCs w:val="32"/>
        </w:rPr>
      </w:pPr>
    </w:p>
    <w:p w:rsidR="00006BC4" w:rsidRPr="00D94FBF" w:rsidRDefault="00006BC4" w:rsidP="00006BC4">
      <w:pPr>
        <w:bidi/>
        <w:spacing w:before="100" w:beforeAutospacing="1" w:after="100" w:afterAutospacing="1" w:line="240" w:lineRule="auto"/>
        <w:rPr>
          <w:rFonts w:eastAsia="Times New Roman" w:cstheme="minorHAnsi"/>
          <w:b/>
          <w:bCs/>
          <w:i/>
          <w:iCs/>
          <w:color w:val="FF0000"/>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rPr>
          <w:rFonts w:eastAsia="Times New Roman" w:cstheme="minorHAnsi"/>
          <w:b/>
          <w:bCs/>
          <w:i/>
          <w:iCs/>
          <w:color w:val="FF0000"/>
          <w:sz w:val="32"/>
          <w:szCs w:val="32"/>
          <w:rtl/>
        </w:rPr>
      </w:pPr>
      <w:r w:rsidRPr="00D94FBF">
        <w:rPr>
          <w:rFonts w:eastAsia="Times New Roman" w:cstheme="minorHAnsi"/>
          <w:b/>
          <w:bCs/>
          <w:i/>
          <w:iCs/>
          <w:color w:val="FF0000"/>
          <w:sz w:val="32"/>
          <w:szCs w:val="32"/>
          <w:rtl/>
        </w:rPr>
        <w:lastRenderedPageBreak/>
        <w:t>جعل حدیث</w:t>
      </w:r>
      <w:r w:rsidRPr="00D94FBF">
        <w:rPr>
          <w:rFonts w:eastAsia="Times New Roman" w:cstheme="minorHAnsi"/>
          <w:b/>
          <w:bCs/>
          <w:i/>
          <w:iCs/>
          <w:color w:val="FF0000"/>
          <w:sz w:val="32"/>
          <w:szCs w:val="32"/>
          <w:vertAlign w:val="superscript"/>
          <w:rtl/>
        </w:rPr>
        <w:footnoteReference w:id="68"/>
      </w:r>
      <w:r w:rsidRPr="00D94FBF">
        <w:rPr>
          <w:rFonts w:eastAsia="Times New Roman" w:cstheme="minorHAnsi"/>
          <w:b/>
          <w:bCs/>
          <w:i/>
          <w:iCs/>
          <w:color w:val="FF0000"/>
          <w:sz w:val="32"/>
          <w:szCs w:val="32"/>
          <w:rtl/>
        </w:rPr>
        <w:t xml:space="preserve"> اسرائیلیات</w:t>
      </w:r>
      <w:r w:rsidRPr="00D94FBF">
        <w:rPr>
          <w:rFonts w:eastAsia="Times New Roman" w:cstheme="minorHAnsi"/>
          <w:b/>
          <w:bCs/>
          <w:i/>
          <w:iCs/>
          <w:color w:val="FF0000"/>
          <w:sz w:val="32"/>
          <w:szCs w:val="32"/>
          <w:vertAlign w:val="superscript"/>
          <w:rtl/>
        </w:rPr>
        <w:footnoteReference w:id="69"/>
      </w:r>
      <w:r w:rsidRPr="00D94FBF">
        <w:rPr>
          <w:rFonts w:eastAsia="Times New Roman" w:cstheme="minorHAnsi"/>
          <w:b/>
          <w:bCs/>
          <w:i/>
          <w:iCs/>
          <w:color w:val="FF0000"/>
          <w:sz w:val="32"/>
          <w:szCs w:val="32"/>
          <w:rtl/>
        </w:rPr>
        <w:t>وضاع</w:t>
      </w:r>
      <w:r w:rsidRPr="00D94FBF">
        <w:rPr>
          <w:rFonts w:eastAsia="Times New Roman" w:cstheme="minorHAnsi"/>
          <w:b/>
          <w:bCs/>
          <w:i/>
          <w:iCs/>
          <w:color w:val="FF0000"/>
          <w:sz w:val="32"/>
          <w:szCs w:val="32"/>
          <w:vertAlign w:val="superscript"/>
          <w:rtl/>
        </w:rPr>
        <w:footnoteReference w:id="70"/>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r w:rsidRPr="00D94FBF">
        <w:rPr>
          <w:rFonts w:eastAsia="Times New Roman" w:cstheme="minorHAnsi"/>
          <w:b/>
          <w:bCs/>
          <w:i/>
          <w:iCs/>
          <w:sz w:val="32"/>
          <w:szCs w:val="32"/>
          <w:rtl/>
          <w:lang w:bidi="fa-IR"/>
        </w:rPr>
        <w:lastRenderedPageBreak/>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D94FBF">
        <w:rPr>
          <w:rFonts w:eastAsia="Times New Roman" w:cstheme="minorHAnsi"/>
          <w:b/>
          <w:bCs/>
          <w:i/>
          <w:iCs/>
          <w:sz w:val="32"/>
          <w:szCs w:val="32"/>
          <w:vertAlign w:val="superscript"/>
          <w:rtl/>
          <w:lang w:bidi="fa-IR"/>
        </w:rPr>
        <w:footnoteReference w:id="71"/>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r w:rsidRPr="00D94FBF">
        <w:rPr>
          <w:rFonts w:eastAsia="Times New Roman" w:cstheme="minorHAnsi"/>
          <w:b/>
          <w:bCs/>
          <w:i/>
          <w:iCs/>
          <w:sz w:val="32"/>
          <w:szCs w:val="32"/>
          <w:rtl/>
          <w:lang w:bidi="fa-IR"/>
        </w:rPr>
        <w:lastRenderedPageBreak/>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D94FBF">
        <w:rPr>
          <w:rFonts w:eastAsia="Times New Roman" w:cstheme="minorHAnsi"/>
          <w:b/>
          <w:bCs/>
          <w:i/>
          <w:iCs/>
          <w:sz w:val="32"/>
          <w:szCs w:val="32"/>
          <w:vertAlign w:val="superscript"/>
          <w:rtl/>
          <w:lang w:bidi="fa-IR"/>
        </w:rPr>
        <w:footnoteReference w:id="72"/>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r w:rsidRPr="00D94FBF">
        <w:rPr>
          <w:rFonts w:eastAsia="Times New Roman" w:cstheme="minorHAnsi"/>
          <w:b/>
          <w:bCs/>
          <w:i/>
          <w:iCs/>
          <w:sz w:val="32"/>
          <w:szCs w:val="32"/>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D94FBF">
        <w:rPr>
          <w:rFonts w:eastAsia="Times New Roman" w:cstheme="minorHAnsi"/>
          <w:b/>
          <w:bCs/>
          <w:i/>
          <w:iCs/>
          <w:sz w:val="32"/>
          <w:szCs w:val="32"/>
          <w:vertAlign w:val="superscript"/>
          <w:rtl/>
          <w:lang w:bidi="fa-IR"/>
        </w:rPr>
        <w:footnoteReference w:id="73"/>
      </w:r>
      <w:r w:rsidRPr="00D94FBF">
        <w:rPr>
          <w:rFonts w:eastAsia="Times New Roman" w:cstheme="minorHAnsi"/>
          <w:b/>
          <w:bCs/>
          <w:i/>
          <w:iCs/>
          <w:sz w:val="32"/>
          <w:szCs w:val="32"/>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D94FBF">
        <w:rPr>
          <w:rFonts w:eastAsia="Times New Roman" w:cstheme="minorHAnsi"/>
          <w:b/>
          <w:bCs/>
          <w:i/>
          <w:iCs/>
          <w:sz w:val="32"/>
          <w:szCs w:val="32"/>
          <w:vertAlign w:val="superscript"/>
          <w:rtl/>
          <w:lang w:bidi="fa-IR"/>
        </w:rPr>
        <w:footnoteReference w:id="74"/>
      </w:r>
      <w:r w:rsidRPr="00D94FBF">
        <w:rPr>
          <w:rFonts w:eastAsia="Times New Roman" w:cstheme="minorHAnsi"/>
          <w:b/>
          <w:bCs/>
          <w:i/>
          <w:iCs/>
          <w:sz w:val="32"/>
          <w:szCs w:val="32"/>
          <w:vertAlign w:val="superscript"/>
          <w:rtl/>
          <w:lang w:bidi="fa-IR"/>
        </w:rPr>
        <w:footnoteReference w:id="75"/>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r w:rsidRPr="00D94FBF">
        <w:rPr>
          <w:rFonts w:eastAsia="Times New Roman" w:cstheme="minorHAnsi"/>
          <w:b/>
          <w:bCs/>
          <w:i/>
          <w:iCs/>
          <w:sz w:val="32"/>
          <w:szCs w:val="32"/>
          <w:rtl/>
          <w:lang w:bidi="fa-IR"/>
        </w:rPr>
        <w:t xml:space="preserve">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w:t>
      </w:r>
      <w:r w:rsidRPr="00D94FBF">
        <w:rPr>
          <w:rFonts w:eastAsia="Times New Roman" w:cstheme="minorHAnsi"/>
          <w:b/>
          <w:bCs/>
          <w:i/>
          <w:iCs/>
          <w:sz w:val="32"/>
          <w:szCs w:val="32"/>
          <w:rtl/>
          <w:lang w:bidi="fa-IR"/>
        </w:rPr>
        <w:lastRenderedPageBreak/>
        <w:t>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D94FBF">
        <w:rPr>
          <w:rFonts w:eastAsia="Times New Roman" w:cstheme="minorHAnsi"/>
          <w:b/>
          <w:bCs/>
          <w:i/>
          <w:iCs/>
          <w:sz w:val="32"/>
          <w:szCs w:val="32"/>
          <w:vertAlign w:val="superscript"/>
          <w:rtl/>
          <w:lang w:bidi="fa-IR"/>
        </w:rPr>
        <w:footnoteReference w:id="76"/>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r w:rsidRPr="00D94FBF">
        <w:rPr>
          <w:rFonts w:eastAsia="Times New Roman" w:cstheme="minorHAnsi"/>
          <w:b/>
          <w:bCs/>
          <w:i/>
          <w:iCs/>
          <w:sz w:val="32"/>
          <w:szCs w:val="32"/>
          <w:rtl/>
          <w:lang w:bidi="fa-IR"/>
        </w:rPr>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D94FBF">
        <w:rPr>
          <w:rFonts w:eastAsia="Times New Roman" w:cstheme="minorHAnsi"/>
          <w:b/>
          <w:bCs/>
          <w:i/>
          <w:iCs/>
          <w:sz w:val="32"/>
          <w:szCs w:val="32"/>
          <w:vertAlign w:val="superscript"/>
          <w:rtl/>
          <w:lang w:bidi="fa-IR"/>
        </w:rPr>
        <w:footnoteReference w:id="77"/>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r w:rsidRPr="00D94FBF">
        <w:rPr>
          <w:rFonts w:eastAsia="Times New Roman" w:cstheme="minorHAnsi"/>
          <w:b/>
          <w:bCs/>
          <w:i/>
          <w:iCs/>
          <w:sz w:val="32"/>
          <w:szCs w:val="32"/>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D94FBF">
        <w:rPr>
          <w:rFonts w:eastAsia="Times New Roman" w:cstheme="minorHAnsi"/>
          <w:b/>
          <w:bCs/>
          <w:i/>
          <w:iCs/>
          <w:sz w:val="32"/>
          <w:szCs w:val="32"/>
          <w:vertAlign w:val="superscript"/>
          <w:rtl/>
          <w:lang w:bidi="fa-IR"/>
        </w:rPr>
        <w:footnoteReference w:id="78"/>
      </w:r>
    </w:p>
    <w:p w:rsidR="00006BC4" w:rsidRPr="00D94FBF" w:rsidRDefault="00006BC4" w:rsidP="00006BC4">
      <w:pPr>
        <w:bidi/>
        <w:spacing w:before="100" w:beforeAutospacing="1" w:after="100" w:afterAutospacing="1" w:line="240" w:lineRule="auto"/>
        <w:rPr>
          <w:rFonts w:eastAsia="Times New Roman" w:cstheme="minorHAnsi"/>
          <w:b/>
          <w:bCs/>
          <w:i/>
          <w:iCs/>
          <w:sz w:val="32"/>
          <w:szCs w:val="32"/>
          <w:rtl/>
          <w:lang w:bidi="fa-IR"/>
        </w:rPr>
      </w:pPr>
    </w:p>
    <w:p w:rsidR="00006BC4" w:rsidRPr="00D94FBF" w:rsidRDefault="00006BC4" w:rsidP="00006BC4">
      <w:pPr>
        <w:bidi/>
        <w:spacing w:before="100" w:beforeAutospacing="1" w:after="100" w:afterAutospacing="1" w:line="240" w:lineRule="auto"/>
        <w:rPr>
          <w:rFonts w:eastAsia="Times New Roman" w:cstheme="minorHAnsi"/>
          <w:b/>
          <w:bCs/>
          <w:i/>
          <w:iCs/>
          <w:sz w:val="32"/>
          <w:szCs w:val="32"/>
          <w:lang w:bidi="fa-IR"/>
        </w:rPr>
      </w:pPr>
      <w:r w:rsidRPr="00D94FBF">
        <w:rPr>
          <w:rFonts w:eastAsia="Times New Roman" w:cstheme="minorHAnsi"/>
          <w:b/>
          <w:bCs/>
          <w:i/>
          <w:iCs/>
          <w:sz w:val="32"/>
          <w:szCs w:val="32"/>
          <w:rtl/>
          <w:lang w:bidi="fa-IR"/>
        </w:rPr>
        <w:t xml:space="preserve">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w:t>
      </w:r>
      <w:r w:rsidRPr="00D94FBF">
        <w:rPr>
          <w:rFonts w:eastAsia="Times New Roman" w:cstheme="minorHAnsi"/>
          <w:b/>
          <w:bCs/>
          <w:i/>
          <w:iCs/>
          <w:sz w:val="32"/>
          <w:szCs w:val="32"/>
          <w:rtl/>
          <w:lang w:bidi="fa-IR"/>
        </w:rPr>
        <w:lastRenderedPageBreak/>
        <w:t>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D94FBF">
        <w:rPr>
          <w:rFonts w:eastAsia="Times New Roman" w:cstheme="minorHAnsi"/>
          <w:b/>
          <w:bCs/>
          <w:i/>
          <w:iCs/>
          <w:sz w:val="32"/>
          <w:szCs w:val="32"/>
          <w:vertAlign w:val="superscript"/>
          <w:rtl/>
          <w:lang w:bidi="fa-IR"/>
        </w:rPr>
        <w:footnoteReference w:id="79"/>
      </w:r>
    </w:p>
    <w:p w:rsidR="00006BC4" w:rsidRPr="00D94FBF" w:rsidRDefault="00006BC4" w:rsidP="00006BC4">
      <w:pPr>
        <w:bidi/>
        <w:rPr>
          <w:rFonts w:eastAsia="Times New Roman" w:cstheme="minorHAnsi"/>
          <w:b/>
          <w:bCs/>
          <w:i/>
          <w:iCs/>
          <w:sz w:val="32"/>
          <w:szCs w:val="32"/>
          <w:rtl/>
        </w:rPr>
      </w:pPr>
    </w:p>
    <w:p w:rsidR="00006BC4" w:rsidRPr="00D94FBF" w:rsidRDefault="00006BC4" w:rsidP="00006BC4">
      <w:pPr>
        <w:bidi/>
        <w:rPr>
          <w:rFonts w:eastAsia="Times New Roman" w:cstheme="minorHAnsi"/>
          <w:b/>
          <w:bCs/>
          <w:i/>
          <w:iCs/>
          <w:sz w:val="32"/>
          <w:szCs w:val="32"/>
          <w:rtl/>
        </w:rPr>
      </w:pPr>
    </w:p>
    <w:p w:rsidR="00006BC4" w:rsidRPr="00D94FBF" w:rsidRDefault="00006BC4" w:rsidP="00006BC4">
      <w:pPr>
        <w:bidi/>
        <w:rPr>
          <w:rFonts w:eastAsia="Times New Roman" w:cstheme="minorHAnsi"/>
          <w:b/>
          <w:bCs/>
          <w:i/>
          <w:iCs/>
          <w:sz w:val="32"/>
          <w:szCs w:val="32"/>
          <w:rtl/>
        </w:rPr>
      </w:pPr>
    </w:p>
    <w:p w:rsidR="00006BC4" w:rsidRPr="00D94FBF" w:rsidRDefault="00006BC4" w:rsidP="00006BC4">
      <w:pPr>
        <w:bidi/>
        <w:rPr>
          <w:rFonts w:eastAsia="Times New Roman" w:cstheme="minorHAnsi"/>
          <w:b/>
          <w:bCs/>
          <w:i/>
          <w:iCs/>
          <w:sz w:val="32"/>
          <w:szCs w:val="32"/>
        </w:rPr>
      </w:pPr>
    </w:p>
    <w:p w:rsidR="00006BC4" w:rsidRPr="00D94FBF" w:rsidRDefault="00006BC4" w:rsidP="00006BC4">
      <w:pPr>
        <w:tabs>
          <w:tab w:val="left" w:pos="470"/>
        </w:tabs>
        <w:bidi/>
        <w:rPr>
          <w:rFonts w:cstheme="minorHAnsi"/>
          <w:sz w:val="32"/>
          <w:szCs w:val="32"/>
          <w:rtl/>
          <w:lang w:bidi="fa-IR"/>
        </w:rPr>
      </w:pPr>
    </w:p>
    <w:p w:rsidR="00006BC4" w:rsidRPr="00D94FBF" w:rsidRDefault="00006BC4" w:rsidP="00006BC4">
      <w:pPr>
        <w:rPr>
          <w:rFonts w:cstheme="minorHAnsi"/>
          <w:sz w:val="32"/>
          <w:szCs w:val="32"/>
        </w:rPr>
      </w:pPr>
    </w:p>
    <w:p w:rsidR="00006BC4" w:rsidRPr="00D94FBF" w:rsidRDefault="00006BC4" w:rsidP="00006BC4">
      <w:pPr>
        <w:rPr>
          <w:rFonts w:cstheme="minorHAnsi"/>
          <w:sz w:val="32"/>
          <w:szCs w:val="32"/>
        </w:rPr>
      </w:pPr>
    </w:p>
    <w:p w:rsidR="00563683" w:rsidRPr="00D94FBF" w:rsidRDefault="00563683">
      <w:pPr>
        <w:rPr>
          <w:rFonts w:cstheme="minorHAnsi"/>
          <w:sz w:val="32"/>
          <w:szCs w:val="32"/>
        </w:rPr>
      </w:pPr>
    </w:p>
    <w:sectPr w:rsidR="00563683" w:rsidRPr="00D94F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33E" w:rsidRDefault="00FA033E" w:rsidP="00006BC4">
      <w:pPr>
        <w:spacing w:after="0" w:line="240" w:lineRule="auto"/>
      </w:pPr>
      <w:r>
        <w:separator/>
      </w:r>
    </w:p>
  </w:endnote>
  <w:endnote w:type="continuationSeparator" w:id="0">
    <w:p w:rsidR="00FA033E" w:rsidRDefault="00FA033E" w:rsidP="00006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33E" w:rsidRDefault="00FA033E" w:rsidP="00006BC4">
      <w:pPr>
        <w:spacing w:after="0" w:line="240" w:lineRule="auto"/>
      </w:pPr>
      <w:r>
        <w:separator/>
      </w:r>
    </w:p>
  </w:footnote>
  <w:footnote w:type="continuationSeparator" w:id="0">
    <w:p w:rsidR="00FA033E" w:rsidRDefault="00FA033E" w:rsidP="00006BC4">
      <w:pPr>
        <w:spacing w:after="0" w:line="240" w:lineRule="auto"/>
      </w:pPr>
      <w:r>
        <w:continuationSeparator/>
      </w:r>
    </w:p>
  </w:footnote>
  <w:footnote w:id="1">
    <w:p w:rsidR="006B5B4A" w:rsidRPr="00D94FBF" w:rsidRDefault="006B5B4A" w:rsidP="00D94FBF">
      <w:pPr>
        <w:bidi/>
        <w:rPr>
          <w:rFonts w:cstheme="minorHAnsi"/>
          <w:sz w:val="20"/>
          <w:szCs w:val="20"/>
          <w:rtl/>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rPr>
        <w:t xml:space="preserve">بدعت یا همان تشریع، بنیان نهادن عقیده یا عملی از پیش خود به نام </w:t>
      </w:r>
      <w:bookmarkStart w:id="1" w:name="innerlink"/>
      <w:r w:rsidRPr="00D94FBF">
        <w:rPr>
          <w:rFonts w:cstheme="minorHAnsi"/>
          <w:sz w:val="20"/>
          <w:szCs w:val="20"/>
        </w:rPr>
        <w:fldChar w:fldCharType="begin"/>
      </w:r>
      <w:r w:rsidRPr="00D94FBF">
        <w:rPr>
          <w:rFonts w:cstheme="minorHAnsi"/>
          <w:sz w:val="20"/>
          <w:szCs w:val="20"/>
        </w:rPr>
        <w:instrText xml:space="preserve"> HYPERLINK "https://wikifeqh.ir/</w:instrText>
      </w:r>
      <w:r w:rsidRPr="00D94FBF">
        <w:rPr>
          <w:rFonts w:cstheme="minorHAnsi"/>
          <w:sz w:val="20"/>
          <w:szCs w:val="20"/>
          <w:rtl/>
        </w:rPr>
        <w:instrText>دین</w:instrText>
      </w:r>
      <w:r w:rsidRPr="00D94FBF">
        <w:rPr>
          <w:rFonts w:cstheme="minorHAnsi"/>
          <w:sz w:val="20"/>
          <w:szCs w:val="20"/>
        </w:rPr>
        <w:instrText>" \o "</w:instrText>
      </w:r>
      <w:r w:rsidRPr="00D94FBF">
        <w:rPr>
          <w:rFonts w:cstheme="minorHAnsi"/>
          <w:sz w:val="20"/>
          <w:szCs w:val="20"/>
          <w:rtl/>
        </w:rPr>
        <w:instrText>دین</w:instrText>
      </w:r>
      <w:r w:rsidRPr="00D94FBF">
        <w:rPr>
          <w:rFonts w:cstheme="minorHAnsi"/>
          <w:sz w:val="20"/>
          <w:szCs w:val="20"/>
        </w:rPr>
        <w:instrText xml:space="preserve">" \t "_blank" </w:instrText>
      </w:r>
      <w:r w:rsidRPr="00D94FBF">
        <w:rPr>
          <w:rFonts w:cstheme="minorHAnsi"/>
          <w:sz w:val="20"/>
          <w:szCs w:val="20"/>
        </w:rPr>
        <w:fldChar w:fldCharType="separate"/>
      </w:r>
      <w:r w:rsidRPr="00D94FBF">
        <w:rPr>
          <w:rStyle w:val="Hyperlink"/>
          <w:rFonts w:cstheme="minorHAnsi"/>
          <w:color w:val="auto"/>
          <w:sz w:val="20"/>
          <w:szCs w:val="20"/>
          <w:u w:val="none"/>
          <w:rtl/>
        </w:rPr>
        <w:t>دین</w:t>
      </w:r>
      <w:r w:rsidRPr="00D94FBF">
        <w:rPr>
          <w:rFonts w:cstheme="minorHAnsi"/>
          <w:sz w:val="20"/>
          <w:szCs w:val="20"/>
        </w:rPr>
        <w:fldChar w:fldCharType="end"/>
      </w:r>
      <w:r w:rsidRPr="00D94FBF">
        <w:rPr>
          <w:rFonts w:cstheme="minorHAnsi"/>
          <w:sz w:val="20"/>
          <w:szCs w:val="20"/>
        </w:rPr>
        <w:t xml:space="preserve"> </w:t>
      </w:r>
      <w:r w:rsidRPr="00D94FBF">
        <w:rPr>
          <w:rFonts w:cstheme="minorHAnsi"/>
          <w:sz w:val="20"/>
          <w:szCs w:val="20"/>
          <w:rtl/>
        </w:rPr>
        <w:t xml:space="preserve">است. از این عنوان در باب‌هایی مانند </w:t>
      </w:r>
      <w:hyperlink r:id="rId1" w:tgtFrame="_blank" w:tooltip="طهارت" w:history="1">
        <w:r w:rsidRPr="00D94FBF">
          <w:rPr>
            <w:rStyle w:val="Hyperlink"/>
            <w:rFonts w:cstheme="minorHAnsi"/>
            <w:color w:val="auto"/>
            <w:sz w:val="20"/>
            <w:szCs w:val="20"/>
            <w:u w:val="none"/>
            <w:rtl/>
          </w:rPr>
          <w:t>طهارت</w:t>
        </w:r>
      </w:hyperlink>
      <w:r w:rsidRPr="00D94FBF">
        <w:rPr>
          <w:rFonts w:cstheme="minorHAnsi"/>
          <w:sz w:val="20"/>
          <w:szCs w:val="20"/>
          <w:rtl/>
        </w:rPr>
        <w:t xml:space="preserve">، </w:t>
      </w:r>
      <w:hyperlink r:id="rId2" w:tgtFrame="_blank" w:tooltip="صلاة" w:history="1">
        <w:r w:rsidRPr="00D94FBF">
          <w:rPr>
            <w:rStyle w:val="Hyperlink"/>
            <w:rFonts w:cstheme="minorHAnsi"/>
            <w:color w:val="auto"/>
            <w:sz w:val="20"/>
            <w:szCs w:val="20"/>
            <w:u w:val="none"/>
            <w:rtl/>
          </w:rPr>
          <w:t>صلاة</w:t>
        </w:r>
      </w:hyperlink>
      <w:r w:rsidRPr="00D94FBF">
        <w:rPr>
          <w:rFonts w:cstheme="minorHAnsi"/>
          <w:sz w:val="20"/>
          <w:szCs w:val="20"/>
          <w:rtl/>
        </w:rPr>
        <w:t xml:space="preserve">، </w:t>
      </w:r>
      <w:hyperlink r:id="rId3" w:tgtFrame="_blank" w:tooltip="صوم" w:history="1">
        <w:r w:rsidRPr="00D94FBF">
          <w:rPr>
            <w:rStyle w:val="Hyperlink"/>
            <w:rFonts w:cstheme="minorHAnsi"/>
            <w:color w:val="auto"/>
            <w:sz w:val="20"/>
            <w:szCs w:val="20"/>
            <w:u w:val="none"/>
            <w:rtl/>
          </w:rPr>
          <w:t>صوم</w:t>
        </w:r>
      </w:hyperlink>
      <w:r w:rsidRPr="00D94FBF">
        <w:rPr>
          <w:rFonts w:cstheme="minorHAnsi"/>
          <w:sz w:val="20"/>
          <w:szCs w:val="20"/>
          <w:rtl/>
        </w:rPr>
        <w:t xml:space="preserve">، </w:t>
      </w:r>
      <w:hyperlink r:id="rId4" w:tgtFrame="_blank" w:tooltip="حج" w:history="1">
        <w:r w:rsidRPr="00D94FBF">
          <w:rPr>
            <w:rStyle w:val="Hyperlink"/>
            <w:rFonts w:cstheme="minorHAnsi"/>
            <w:color w:val="auto"/>
            <w:sz w:val="20"/>
            <w:szCs w:val="20"/>
            <w:u w:val="none"/>
            <w:rtl/>
          </w:rPr>
          <w:t>حج</w:t>
        </w:r>
      </w:hyperlink>
      <w:r w:rsidRPr="00D94FBF">
        <w:rPr>
          <w:rFonts w:cstheme="minorHAnsi"/>
          <w:sz w:val="20"/>
          <w:szCs w:val="20"/>
          <w:rtl/>
        </w:rPr>
        <w:t xml:space="preserve">، </w:t>
      </w:r>
      <w:hyperlink r:id="rId5" w:tgtFrame="_blank" w:tooltip="امر به معروف و نهی از منکر" w:history="1">
        <w:r w:rsidRPr="00D94FBF">
          <w:rPr>
            <w:rStyle w:val="Hyperlink"/>
            <w:rFonts w:cstheme="minorHAnsi"/>
            <w:color w:val="auto"/>
            <w:sz w:val="20"/>
            <w:szCs w:val="20"/>
            <w:u w:val="none"/>
            <w:rtl/>
          </w:rPr>
          <w:t>امر به معروف و نهی از منکر</w:t>
        </w:r>
      </w:hyperlink>
      <w:r w:rsidRPr="00D94FBF">
        <w:rPr>
          <w:rFonts w:cstheme="minorHAnsi"/>
          <w:sz w:val="20"/>
          <w:szCs w:val="20"/>
          <w:rtl/>
        </w:rPr>
        <w:t xml:space="preserve">، </w:t>
      </w:r>
      <w:hyperlink r:id="rId6" w:tgtFrame="_blank" w:tooltip="تجارت" w:history="1">
        <w:r w:rsidRPr="00D94FBF">
          <w:rPr>
            <w:rStyle w:val="Hyperlink"/>
            <w:rFonts w:cstheme="minorHAnsi"/>
            <w:color w:val="auto"/>
            <w:sz w:val="20"/>
            <w:szCs w:val="20"/>
            <w:u w:val="none"/>
            <w:rtl/>
          </w:rPr>
          <w:t>تجارت</w:t>
        </w:r>
      </w:hyperlink>
      <w:r w:rsidRPr="00D94FBF">
        <w:rPr>
          <w:rFonts w:cstheme="minorHAnsi"/>
          <w:sz w:val="20"/>
          <w:szCs w:val="20"/>
        </w:rPr>
        <w:t xml:space="preserve"> </w:t>
      </w:r>
      <w:r w:rsidRPr="00D94FBF">
        <w:rPr>
          <w:rFonts w:cstheme="minorHAnsi"/>
          <w:sz w:val="20"/>
          <w:szCs w:val="20"/>
          <w:rtl/>
        </w:rPr>
        <w:t xml:space="preserve">و </w:t>
      </w:r>
      <w:hyperlink r:id="rId7" w:tgtFrame="_blank" w:tooltip="طلاق" w:history="1">
        <w:r w:rsidRPr="00D94FBF">
          <w:rPr>
            <w:rStyle w:val="Hyperlink"/>
            <w:rFonts w:cstheme="minorHAnsi"/>
            <w:color w:val="auto"/>
            <w:sz w:val="20"/>
            <w:szCs w:val="20"/>
            <w:u w:val="none"/>
            <w:rtl/>
          </w:rPr>
          <w:t>طلاق</w:t>
        </w:r>
      </w:hyperlink>
      <w:bookmarkEnd w:id="1"/>
      <w:r w:rsidRPr="00D94FBF">
        <w:rPr>
          <w:rFonts w:cstheme="minorHAnsi"/>
          <w:sz w:val="20"/>
          <w:szCs w:val="20"/>
        </w:rPr>
        <w:t xml:space="preserve"> </w:t>
      </w:r>
      <w:r w:rsidRPr="00D94FBF">
        <w:rPr>
          <w:rFonts w:cstheme="minorHAnsi"/>
          <w:sz w:val="20"/>
          <w:szCs w:val="20"/>
          <w:rtl/>
        </w:rPr>
        <w:t>سخن رفته است</w:t>
      </w:r>
      <w:r w:rsidRPr="00D94FBF">
        <w:rPr>
          <w:rFonts w:cstheme="minorHAnsi"/>
          <w:sz w:val="20"/>
          <w:szCs w:val="20"/>
        </w:rPr>
        <w:t>.</w:t>
      </w:r>
    </w:p>
    <w:p w:rsidR="006B5B4A" w:rsidRPr="00D94FBF" w:rsidRDefault="006B5B4A" w:rsidP="00D94FBF">
      <w:pPr>
        <w:bidi/>
        <w:rPr>
          <w:rFonts w:eastAsia="Times New Roman" w:cstheme="minorHAnsi"/>
          <w:sz w:val="20"/>
          <w:szCs w:val="20"/>
        </w:rPr>
      </w:pPr>
      <w:r w:rsidRPr="00D94FBF">
        <w:rPr>
          <w:rFonts w:eastAsia="Times New Roman" w:cstheme="minorHAnsi"/>
          <w:sz w:val="20"/>
          <w:szCs w:val="20"/>
          <w:rtl/>
        </w:rPr>
        <w:t xml:space="preserve"> روایات‌ بسیاری‌ در مجموعه‌های‌ حدیثی‌ </w:t>
      </w:r>
      <w:hyperlink r:id="rId8" w:tgtFrame="_blank" w:tooltip="اهل‌ سنت‌" w:history="1">
        <w:r w:rsidRPr="00D94FBF">
          <w:rPr>
            <w:rFonts w:eastAsia="Times New Roman" w:cstheme="minorHAnsi"/>
            <w:sz w:val="20"/>
            <w:szCs w:val="20"/>
            <w:rtl/>
          </w:rPr>
          <w:t>اهل‌ سنت‌</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و </w:t>
      </w:r>
      <w:hyperlink r:id="rId9" w:tgtFrame="_blank" w:tooltip="شیعه‌" w:history="1">
        <w:r w:rsidRPr="00D94FBF">
          <w:rPr>
            <w:rFonts w:eastAsia="Times New Roman" w:cstheme="minorHAnsi"/>
            <w:sz w:val="20"/>
            <w:szCs w:val="20"/>
            <w:rtl/>
          </w:rPr>
          <w:t>شیعه‌</w:t>
        </w:r>
      </w:hyperlink>
      <w:r w:rsidRPr="00D94FBF">
        <w:rPr>
          <w:rFonts w:eastAsia="Times New Roman" w:cstheme="minorHAnsi"/>
          <w:sz w:val="20"/>
          <w:szCs w:val="20"/>
        </w:rPr>
        <w:t xml:space="preserve"> </w:t>
      </w:r>
      <w:r w:rsidRPr="00D94FBF">
        <w:rPr>
          <w:rFonts w:eastAsia="Times New Roman" w:cstheme="minorHAnsi"/>
          <w:sz w:val="20"/>
          <w:szCs w:val="20"/>
          <w:rtl/>
        </w:rPr>
        <w:t>وجود دارد مبنی‌ بر اینکه‌ بدعت‌ گناهی‌ بزرگ‌ و حرامی‌ آشکار است‌ و مسلمانان‌ جداً باید از این‌ کار پرهیز کنند</w:t>
      </w:r>
      <w:r w:rsidRPr="00D94FBF">
        <w:rPr>
          <w:rFonts w:eastAsia="Times New Roman" w:cstheme="minorHAnsi"/>
          <w:sz w:val="20"/>
          <w:szCs w:val="20"/>
        </w:rPr>
        <w:t>.</w:t>
      </w:r>
      <w:r w:rsidRPr="00D94FBF">
        <w:rPr>
          <w:rFonts w:eastAsia="Times New Roman" w:cstheme="minorHAnsi"/>
          <w:sz w:val="20"/>
          <w:szCs w:val="20"/>
        </w:rPr>
        <w:br/>
      </w:r>
      <w:r w:rsidRPr="00D94FBF">
        <w:rPr>
          <w:rFonts w:eastAsia="Times New Roman" w:cstheme="minorHAnsi"/>
          <w:sz w:val="20"/>
          <w:szCs w:val="20"/>
          <w:rtl/>
        </w:rPr>
        <w:t xml:space="preserve">فشرده آنچه‌ در </w:t>
      </w:r>
      <w:hyperlink r:id="rId10" w:tgtFrame="_blank" w:tooltip="روایات‌" w:history="1">
        <w:r w:rsidRPr="00D94FBF">
          <w:rPr>
            <w:rFonts w:eastAsia="Times New Roman" w:cstheme="minorHAnsi"/>
            <w:sz w:val="20"/>
            <w:szCs w:val="20"/>
            <w:rtl/>
          </w:rPr>
          <w:t>روایات‌</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درباره بدعت‌ آمده‌، چنین‌ است‌: از امور تازه‌ درست‌ کردن‌ در دین‌ باید پرهیز کرد، زیرا هر بدعتی‌ گمراهی‌ است‌ </w:t>
      </w:r>
    </w:p>
    <w:p w:rsidR="006B5B4A" w:rsidRPr="00D94FBF" w:rsidRDefault="006B5B4A" w:rsidP="00D94FBF">
      <w:pPr>
        <w:bidi/>
        <w:spacing w:after="0" w:line="240" w:lineRule="auto"/>
        <w:rPr>
          <w:rFonts w:eastAsia="Times New Roman" w:cstheme="minorHAnsi"/>
          <w:sz w:val="20"/>
          <w:szCs w:val="20"/>
        </w:rPr>
      </w:pPr>
      <w:bookmarkStart w:id="2" w:name="outlink"/>
      <w:r w:rsidRPr="00D94FBF">
        <w:rPr>
          <w:rFonts w:eastAsia="Times New Roman" w:cstheme="minorHAnsi"/>
          <w:sz w:val="20"/>
          <w:szCs w:val="20"/>
          <w:rtl/>
        </w:rPr>
        <w:t>هیچ‌ قومی‌ بدعتی‌ را درست‌ نکردند، مگر آنکه‌ سنتی‌ از میان‌ رفت‌</w:t>
      </w:r>
      <w:r w:rsidRPr="00D94FBF">
        <w:rPr>
          <w:rFonts w:eastAsia="Times New Roman" w:cstheme="minorHAnsi"/>
          <w:sz w:val="20"/>
          <w:szCs w:val="20"/>
        </w:rPr>
        <w:t xml:space="preserve">.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Pr>
        <w:br/>
      </w:r>
      <w:r w:rsidRPr="00D94FBF">
        <w:rPr>
          <w:rFonts w:eastAsia="Times New Roman" w:cstheme="minorHAnsi"/>
          <w:sz w:val="20"/>
          <w:szCs w:val="20"/>
          <w:rtl/>
        </w:rPr>
        <w:t xml:space="preserve">کسی‌ که‌ در </w:t>
      </w:r>
      <w:hyperlink r:id="rId11" w:tgtFrame="_blank" w:tooltip="دین‌" w:history="1">
        <w:r w:rsidRPr="00D94FBF">
          <w:rPr>
            <w:rFonts w:eastAsia="Times New Roman" w:cstheme="minorHAnsi"/>
            <w:sz w:val="20"/>
            <w:szCs w:val="20"/>
            <w:rtl/>
          </w:rPr>
          <w:t>دین‌</w:t>
        </w:r>
      </w:hyperlink>
      <w:r w:rsidRPr="00D94FBF">
        <w:rPr>
          <w:rFonts w:eastAsia="Times New Roman" w:cstheme="minorHAnsi"/>
          <w:sz w:val="20"/>
          <w:szCs w:val="20"/>
        </w:rPr>
        <w:t xml:space="preserve"> </w:t>
      </w:r>
      <w:r w:rsidRPr="00D94FBF">
        <w:rPr>
          <w:rFonts w:eastAsia="Times New Roman" w:cstheme="minorHAnsi"/>
          <w:sz w:val="20"/>
          <w:szCs w:val="20"/>
          <w:rtl/>
        </w:rPr>
        <w:t>چیز تازه‌ای‌ بیاورد که‌ از دین‌ نیست‌، مردود است‌</w:t>
      </w:r>
      <w:r w:rsidRPr="00D94FBF">
        <w:rPr>
          <w:rFonts w:eastAsia="Times New Roman" w:cstheme="minorHAnsi"/>
          <w:sz w:val="20"/>
          <w:szCs w:val="20"/>
        </w:rPr>
        <w:t xml:space="preserve">.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Pr>
        <w:br/>
      </w:r>
      <w:r w:rsidRPr="00D94FBF">
        <w:rPr>
          <w:rFonts w:eastAsia="Times New Roman" w:cstheme="minorHAnsi"/>
          <w:sz w:val="20"/>
          <w:szCs w:val="20"/>
          <w:rtl/>
        </w:rPr>
        <w:t xml:space="preserve">اگر کسی‌ در </w:t>
      </w:r>
      <w:hyperlink r:id="rId12" w:tgtFrame="_blank" w:tooltip="اسلام‌" w:history="1">
        <w:r w:rsidRPr="00D94FBF">
          <w:rPr>
            <w:rFonts w:eastAsia="Times New Roman" w:cstheme="minorHAnsi"/>
            <w:sz w:val="20"/>
            <w:szCs w:val="20"/>
            <w:rtl/>
          </w:rPr>
          <w:t>اسلام‌</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سنت‌ خوبی‌ را پایه‌گذاری‌ کند، هم‌ اجر این‌ کار را می‌برد و هم‌ اجر کسانی‌ را که‌ به‌ این‌ سنت‌ عمل‌ کرده‌اند؛ و اگر کسی‌ سنت‌ بدی‌ را پی‌ریزی‌ نماید، هم‌ </w:t>
      </w:r>
      <w:hyperlink r:id="rId13" w:tgtFrame="_blank" w:tooltip="گناه‌" w:history="1">
        <w:r w:rsidRPr="00D94FBF">
          <w:rPr>
            <w:rFonts w:eastAsia="Times New Roman" w:cstheme="minorHAnsi"/>
            <w:sz w:val="20"/>
            <w:szCs w:val="20"/>
            <w:rtl/>
          </w:rPr>
          <w:t>گناه‌</w:t>
        </w:r>
      </w:hyperlink>
      <w:r w:rsidRPr="00D94FBF">
        <w:rPr>
          <w:rFonts w:eastAsia="Times New Roman" w:cstheme="minorHAnsi"/>
          <w:sz w:val="20"/>
          <w:szCs w:val="20"/>
        </w:rPr>
        <w:t xml:space="preserve"> </w:t>
      </w:r>
      <w:r w:rsidRPr="00D94FBF">
        <w:rPr>
          <w:rFonts w:eastAsia="Times New Roman" w:cstheme="minorHAnsi"/>
          <w:sz w:val="20"/>
          <w:szCs w:val="20"/>
          <w:rtl/>
        </w:rPr>
        <w:t>این‌کار به‌ دوش‌ اوست‌ و هم‌ گناه‌ کسانی‌ که‌ به‌ این‌کار عمل‌کرده‌اند</w:t>
      </w:r>
      <w:r w:rsidRPr="00D94FBF">
        <w:rPr>
          <w:rFonts w:eastAsia="Times New Roman" w:cstheme="minorHAnsi"/>
          <w:sz w:val="20"/>
          <w:szCs w:val="20"/>
        </w:rPr>
        <w:t xml:space="preserve">.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Pr>
        <w:t xml:space="preserve"> </w:t>
      </w:r>
      <w:r w:rsidRPr="00D94FBF">
        <w:rPr>
          <w:rFonts w:eastAsia="Times New Roman" w:cstheme="minorHAnsi"/>
          <w:sz w:val="20"/>
          <w:szCs w:val="20"/>
        </w:rPr>
        <w:br/>
      </w:r>
      <w:r w:rsidRPr="00D94FBF">
        <w:rPr>
          <w:rFonts w:eastAsia="Times New Roman" w:cstheme="minorHAnsi"/>
          <w:sz w:val="20"/>
          <w:szCs w:val="20"/>
          <w:rtl/>
        </w:rPr>
        <w:t xml:space="preserve">بدعت‌ گناهی‌ بسیار هولناک‌ و غیرقابل‌ بخشش‌ است‌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tl/>
        </w:rPr>
        <w:t xml:space="preserve">گناهی‌ همدوش‌ با </w:t>
      </w:r>
      <w:hyperlink r:id="rId14" w:tgtFrame="_blank" w:tooltip="کفر" w:history="1">
        <w:r w:rsidRPr="00D94FBF">
          <w:rPr>
            <w:rFonts w:eastAsia="Times New Roman" w:cstheme="minorHAnsi"/>
            <w:sz w:val="20"/>
            <w:szCs w:val="20"/>
            <w:rtl/>
          </w:rPr>
          <w:t>کفر</w:t>
        </w:r>
      </w:hyperlink>
      <w:r w:rsidRPr="00D94FBF">
        <w:rPr>
          <w:rFonts w:eastAsia="Times New Roman" w:cstheme="minorHAnsi"/>
          <w:sz w:val="20"/>
          <w:szCs w:val="20"/>
        </w:rPr>
        <w:t xml:space="preserve">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tl/>
        </w:rPr>
        <w:t xml:space="preserve">چندان‌ که‌ </w:t>
      </w:r>
      <w:hyperlink r:id="rId15" w:tgtFrame="_blank" w:tooltip="توبه" w:history="1">
        <w:r w:rsidRPr="00D94FBF">
          <w:rPr>
            <w:rFonts w:eastAsia="Times New Roman" w:cstheme="minorHAnsi"/>
            <w:sz w:val="20"/>
            <w:szCs w:val="20"/>
            <w:rtl/>
          </w:rPr>
          <w:t>توبه</w:t>
        </w:r>
      </w:hyperlink>
      <w:r w:rsidRPr="00D94FBF">
        <w:rPr>
          <w:rFonts w:eastAsia="Times New Roman" w:cstheme="minorHAnsi"/>
          <w:sz w:val="20"/>
          <w:szCs w:val="20"/>
        </w:rPr>
        <w:t xml:space="preserve"> </w:t>
      </w:r>
      <w:r w:rsidRPr="00D94FBF">
        <w:rPr>
          <w:rFonts w:eastAsia="Times New Roman" w:cstheme="minorHAnsi"/>
          <w:sz w:val="20"/>
          <w:szCs w:val="20"/>
          <w:rtl/>
        </w:rPr>
        <w:t>بدعت‌گذار پذیرفته‌ نیست‌</w:t>
      </w:r>
      <w:r w:rsidRPr="00D94FBF">
        <w:rPr>
          <w:rFonts w:eastAsia="Times New Roman" w:cstheme="minorHAnsi"/>
          <w:sz w:val="20"/>
          <w:szCs w:val="20"/>
        </w:rPr>
        <w:t xml:space="preserve">.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Pr>
        <w:br/>
      </w:r>
      <w:r w:rsidRPr="00D94FBF">
        <w:rPr>
          <w:rFonts w:eastAsia="Times New Roman" w:cstheme="minorHAnsi"/>
          <w:sz w:val="20"/>
          <w:szCs w:val="20"/>
          <w:rtl/>
        </w:rPr>
        <w:t xml:space="preserve">بدعت‌ </w:t>
      </w:r>
      <w:hyperlink r:id="rId16" w:tgtFrame="_blank" w:tooltip="فتنه‌" w:history="1">
        <w:r w:rsidRPr="00D94FBF">
          <w:rPr>
            <w:rFonts w:eastAsia="Times New Roman" w:cstheme="minorHAnsi"/>
            <w:sz w:val="20"/>
            <w:szCs w:val="20"/>
            <w:rtl/>
          </w:rPr>
          <w:t>فتنه‌</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ها را آغاز می‌کند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tl/>
        </w:rPr>
        <w:t xml:space="preserve">و با </w:t>
      </w:r>
      <w:hyperlink r:id="rId17" w:tgtFrame="_blank" w:tooltip="توحید" w:history="1">
        <w:r w:rsidRPr="00D94FBF">
          <w:rPr>
            <w:rFonts w:eastAsia="Times New Roman" w:cstheme="minorHAnsi"/>
            <w:sz w:val="20"/>
            <w:szCs w:val="20"/>
            <w:rtl/>
          </w:rPr>
          <w:t>توحید</w:t>
        </w:r>
      </w:hyperlink>
      <w:r w:rsidRPr="00D94FBF">
        <w:rPr>
          <w:rFonts w:eastAsia="Times New Roman" w:cstheme="minorHAnsi"/>
          <w:sz w:val="20"/>
          <w:szCs w:val="20"/>
        </w:rPr>
        <w:t xml:space="preserve"> </w:t>
      </w:r>
      <w:r w:rsidRPr="00D94FBF">
        <w:rPr>
          <w:rFonts w:eastAsia="Times New Roman" w:cstheme="minorHAnsi"/>
          <w:sz w:val="20"/>
          <w:szCs w:val="20"/>
          <w:rtl/>
        </w:rPr>
        <w:t>هیچ‌ سازگاری‌ ندارد</w:t>
      </w:r>
      <w:r w:rsidRPr="00D94FBF">
        <w:rPr>
          <w:rFonts w:eastAsia="Times New Roman" w:cstheme="minorHAnsi"/>
          <w:sz w:val="20"/>
          <w:szCs w:val="20"/>
        </w:rPr>
        <w:t xml:space="preserve">.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Pr>
        <w:br/>
      </w:r>
      <w:r w:rsidRPr="00D94FBF">
        <w:rPr>
          <w:rFonts w:eastAsia="Times New Roman" w:cstheme="minorHAnsi"/>
          <w:sz w:val="20"/>
          <w:szCs w:val="20"/>
          <w:rtl/>
        </w:rPr>
        <w:t xml:space="preserve">اگر بدعتی‌ در میان‌ مسلمانان‌ ظهور کند، </w:t>
      </w:r>
      <w:hyperlink r:id="rId18" w:tgtFrame="_blank" w:tooltip="عالم" w:history="1">
        <w:r w:rsidRPr="00D94FBF">
          <w:rPr>
            <w:rFonts w:eastAsia="Times New Roman" w:cstheme="minorHAnsi"/>
            <w:sz w:val="20"/>
            <w:szCs w:val="20"/>
            <w:rtl/>
          </w:rPr>
          <w:t>عالِم‌</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باید </w:t>
      </w:r>
      <w:hyperlink r:id="rId19" w:tgtFrame="_blank" w:tooltip="علم‌" w:history="1">
        <w:r w:rsidRPr="00D94FBF">
          <w:rPr>
            <w:rFonts w:eastAsia="Times New Roman" w:cstheme="minorHAnsi"/>
            <w:sz w:val="20"/>
            <w:szCs w:val="20"/>
            <w:rtl/>
          </w:rPr>
          <w:t>علم‌</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خود را اظهار نماید و اگر عالمی‌ این‌ کار را نکند، </w:t>
      </w:r>
      <w:hyperlink r:id="rId20" w:tgtFrame="_blank" w:tooltip="لعنت‌" w:history="1">
        <w:r w:rsidRPr="00D94FBF">
          <w:rPr>
            <w:rFonts w:eastAsia="Times New Roman" w:cstheme="minorHAnsi"/>
            <w:sz w:val="20"/>
            <w:szCs w:val="20"/>
            <w:rtl/>
          </w:rPr>
          <w:t>لعنت‌</w:t>
        </w:r>
      </w:hyperlink>
      <w:r w:rsidRPr="00D94FBF">
        <w:rPr>
          <w:rFonts w:eastAsia="Times New Roman" w:cstheme="minorHAnsi"/>
          <w:sz w:val="20"/>
          <w:szCs w:val="20"/>
        </w:rPr>
        <w:t xml:space="preserve"> </w:t>
      </w:r>
      <w:r w:rsidRPr="00D94FBF">
        <w:rPr>
          <w:rFonts w:eastAsia="Times New Roman" w:cstheme="minorHAnsi"/>
          <w:sz w:val="20"/>
          <w:szCs w:val="20"/>
          <w:rtl/>
        </w:rPr>
        <w:t>خدا بر او باد</w:t>
      </w:r>
      <w:r w:rsidRPr="00D94FBF">
        <w:rPr>
          <w:rFonts w:eastAsia="Times New Roman" w:cstheme="minorHAnsi"/>
          <w:sz w:val="20"/>
          <w:szCs w:val="20"/>
        </w:rPr>
        <w:t xml:space="preserve">. </w:t>
      </w:r>
    </w:p>
    <w:p w:rsidR="006B5B4A" w:rsidRPr="00D94FBF" w:rsidRDefault="006B5B4A" w:rsidP="00D94FBF">
      <w:pPr>
        <w:bidi/>
        <w:spacing w:after="0" w:line="240" w:lineRule="auto"/>
        <w:rPr>
          <w:rFonts w:eastAsia="Times New Roman" w:cstheme="minorHAnsi"/>
          <w:sz w:val="20"/>
          <w:szCs w:val="20"/>
        </w:rPr>
      </w:pPr>
      <w:r w:rsidRPr="00D94FBF">
        <w:rPr>
          <w:rFonts w:eastAsia="Times New Roman" w:cstheme="minorHAnsi"/>
          <w:sz w:val="20"/>
          <w:szCs w:val="20"/>
        </w:rPr>
        <w:br/>
      </w:r>
      <w:hyperlink r:id="rId21" w:tgtFrame="_blank" w:tooltip="روایات" w:history="1">
        <w:r w:rsidRPr="00D94FBF">
          <w:rPr>
            <w:rFonts w:eastAsia="Times New Roman" w:cstheme="minorHAnsi"/>
            <w:sz w:val="20"/>
            <w:szCs w:val="20"/>
            <w:rtl/>
          </w:rPr>
          <w:t>روایات</w:t>
        </w:r>
      </w:hyperlink>
      <w:r w:rsidRPr="00D94FBF">
        <w:rPr>
          <w:rFonts w:eastAsia="Times New Roman" w:cstheme="minorHAnsi"/>
          <w:sz w:val="20"/>
          <w:szCs w:val="20"/>
        </w:rPr>
        <w:t xml:space="preserve"> </w:t>
      </w:r>
      <w:r w:rsidRPr="00D94FBF">
        <w:rPr>
          <w:rFonts w:eastAsia="Times New Roman" w:cstheme="minorHAnsi"/>
          <w:sz w:val="20"/>
          <w:szCs w:val="20"/>
          <w:rtl/>
        </w:rPr>
        <w:t>بسیاری در نکوهش بدعت وارد شده است. برخی از آن‌ها عبارتند از</w:t>
      </w:r>
      <w:r w:rsidRPr="00D94FBF">
        <w:rPr>
          <w:rFonts w:eastAsia="Times New Roman" w:cstheme="minorHAnsi"/>
          <w:sz w:val="20"/>
          <w:szCs w:val="20"/>
        </w:rPr>
        <w:t>:</w:t>
      </w:r>
      <w:r w:rsidRPr="00D94FBF">
        <w:rPr>
          <w:rFonts w:eastAsia="Times New Roman" w:cstheme="minorHAnsi"/>
          <w:sz w:val="20"/>
          <w:szCs w:val="20"/>
        </w:rPr>
        <w:br/>
      </w:r>
      <w:r w:rsidRPr="00D94FBF">
        <w:rPr>
          <w:rFonts w:eastAsia="Times New Roman" w:cstheme="minorHAnsi"/>
          <w:sz w:val="20"/>
          <w:szCs w:val="20"/>
          <w:rtl/>
          <w:lang w:bidi="fa-IR"/>
        </w:rPr>
        <w:t>۱</w:t>
      </w:r>
      <w:r w:rsidRPr="00D94FBF">
        <w:rPr>
          <w:rFonts w:eastAsia="Times New Roman" w:cstheme="minorHAnsi"/>
          <w:sz w:val="20"/>
          <w:szCs w:val="20"/>
        </w:rPr>
        <w:t xml:space="preserve">)« </w:t>
      </w:r>
      <w:r w:rsidRPr="00D94FBF">
        <w:rPr>
          <w:rFonts w:eastAsia="Times New Roman" w:cstheme="minorHAnsi"/>
          <w:sz w:val="20"/>
          <w:szCs w:val="20"/>
          <w:rtl/>
        </w:rPr>
        <w:t xml:space="preserve">هر بدعتی گمراهی، و فرجام هر گمراهی‌ای </w:t>
      </w:r>
      <w:hyperlink r:id="rId22" w:tgtFrame="_blank" w:tooltip="آتش" w:history="1">
        <w:r w:rsidRPr="00D94FBF">
          <w:rPr>
            <w:rFonts w:eastAsia="Times New Roman" w:cstheme="minorHAnsi"/>
            <w:sz w:val="20"/>
            <w:szCs w:val="20"/>
            <w:rtl/>
          </w:rPr>
          <w:t>آتش</w:t>
        </w:r>
      </w:hyperlink>
      <w:r w:rsidRPr="00D94FBF">
        <w:rPr>
          <w:rFonts w:eastAsia="Times New Roman" w:cstheme="minorHAnsi"/>
          <w:sz w:val="20"/>
          <w:szCs w:val="20"/>
        </w:rPr>
        <w:t xml:space="preserve"> </w:t>
      </w:r>
      <w:r w:rsidRPr="00D94FBF">
        <w:rPr>
          <w:rFonts w:eastAsia="Times New Roman" w:cstheme="minorHAnsi"/>
          <w:sz w:val="20"/>
          <w:szCs w:val="20"/>
          <w:rtl/>
        </w:rPr>
        <w:t>است</w:t>
      </w:r>
      <w:r w:rsidRPr="00D94FBF">
        <w:rPr>
          <w:rFonts w:eastAsia="Times New Roman" w:cstheme="minorHAnsi"/>
          <w:sz w:val="20"/>
          <w:szCs w:val="20"/>
        </w:rPr>
        <w:t>.»</w:t>
      </w:r>
      <w:r w:rsidRPr="00D94FBF">
        <w:rPr>
          <w:rFonts w:eastAsia="Times New Roman" w:cstheme="minorHAnsi"/>
          <w:sz w:val="20"/>
          <w:szCs w:val="20"/>
        </w:rPr>
        <w:br/>
      </w:r>
      <w:r w:rsidRPr="00D94FBF">
        <w:rPr>
          <w:rFonts w:eastAsia="Times New Roman" w:cstheme="minorHAnsi"/>
          <w:sz w:val="20"/>
          <w:szCs w:val="20"/>
          <w:rtl/>
          <w:lang w:bidi="fa-IR"/>
        </w:rPr>
        <w:t>۲</w:t>
      </w:r>
      <w:r w:rsidRPr="00D94FBF">
        <w:rPr>
          <w:rFonts w:eastAsia="Times New Roman" w:cstheme="minorHAnsi"/>
          <w:sz w:val="20"/>
          <w:szCs w:val="20"/>
        </w:rPr>
        <w:t xml:space="preserve">)« </w:t>
      </w:r>
      <w:r w:rsidRPr="00D94FBF">
        <w:rPr>
          <w:rFonts w:eastAsia="Times New Roman" w:cstheme="minorHAnsi"/>
          <w:sz w:val="20"/>
          <w:szCs w:val="20"/>
          <w:rtl/>
        </w:rPr>
        <w:t>هیچ بدعتی نهاده نشده مگر آنکه در کنار آن سنّتی ترک شده است</w:t>
      </w:r>
      <w:r w:rsidRPr="00D94FBF">
        <w:rPr>
          <w:rFonts w:eastAsia="Times New Roman" w:cstheme="minorHAnsi"/>
          <w:sz w:val="20"/>
          <w:szCs w:val="20"/>
        </w:rPr>
        <w:t>.»</w:t>
      </w:r>
    </w:p>
    <w:bookmarkEnd w:id="2"/>
    <w:p w:rsidR="006B5B4A" w:rsidRPr="00D94FBF" w:rsidRDefault="006B5B4A" w:rsidP="00D94FBF">
      <w:pPr>
        <w:pStyle w:val="FootnoteText"/>
        <w:bidi/>
        <w:rPr>
          <w:rFonts w:asciiTheme="minorHAnsi" w:hAnsiTheme="minorHAnsi" w:cstheme="minorHAnsi"/>
          <w:rtl/>
          <w:lang w:bidi="fa-IR"/>
        </w:rPr>
      </w:pPr>
    </w:p>
  </w:footnote>
  <w:footnote w:id="2">
    <w:p w:rsidR="006B5B4A" w:rsidRPr="00D94FBF" w:rsidRDefault="006B5B4A" w:rsidP="00D94FBF">
      <w:pPr>
        <w:pStyle w:val="FootnoteText"/>
        <w:bidi/>
        <w:rPr>
          <w:rFonts w:asciiTheme="minorHAnsi" w:hAnsiTheme="minorHAnsi" w:cstheme="minorHAnsi"/>
        </w:rPr>
      </w:pPr>
      <w:r w:rsidRPr="00D94FBF">
        <w:rPr>
          <w:rStyle w:val="FootnoteReference"/>
          <w:rFonts w:asciiTheme="minorHAnsi" w:hAnsiTheme="minorHAnsi" w:cstheme="minorHAnsi"/>
        </w:rPr>
        <w:footnoteRef/>
      </w:r>
      <w:r w:rsidRPr="00D94FBF">
        <w:rPr>
          <w:rFonts w:asciiTheme="minorHAnsi" w:hAnsiTheme="minorHAnsi" w:cstheme="minorHAnsi"/>
        </w:rPr>
        <w:t xml:space="preserve"> </w:t>
      </w:r>
      <w:r w:rsidRPr="00D94FBF">
        <w:rPr>
          <w:rFonts w:asciiTheme="minorHAnsi" w:eastAsia="Times New Roman" w:hAnsiTheme="minorHAnsi" w:cstheme="minorHAnsi"/>
          <w:b/>
          <w:bCs/>
          <w:rtl/>
          <w:lang w:bidi="fa-IR"/>
        </w:rPr>
        <w:t>الكافي (ط - الإسلامية) ؛ ج‏1 ؛ ص54</w:t>
      </w:r>
    </w:p>
  </w:footnote>
  <w:footnote w:id="3">
    <w:p w:rsidR="006B5B4A" w:rsidRPr="00D94FBF" w:rsidRDefault="006B5B4A" w:rsidP="00D94FBF">
      <w:pPr>
        <w:pStyle w:val="textsstyles4"/>
        <w:bidi/>
        <w:rPr>
          <w:rFonts w:asciiTheme="minorHAnsi"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نجاشی برای چهار راوی همنام صاحب کتاب، که به نظر می‌رسد همه یکی باشند، سه طریق ارائه کرده است. این چهار راوی عبارت‌اند از: مسعدة بن صدقه، مسعدة بن زیاد، مسعدة بن یسع و مسعدة بن فرج. راوی اول در همهٔ این طریق‌ها هارون بن مسلم است</w:t>
      </w:r>
      <w:r w:rsidRPr="00D94FBF">
        <w:rPr>
          <w:rFonts w:asciiTheme="minorHAnsi" w:hAnsiTheme="minorHAnsi" w:cstheme="minorHAnsi"/>
          <w:sz w:val="20"/>
          <w:szCs w:val="20"/>
        </w:rPr>
        <w:t>.</w:t>
      </w:r>
    </w:p>
    <w:p w:rsidR="006B5B4A" w:rsidRPr="00D94FBF" w:rsidRDefault="006B5B4A" w:rsidP="00D94FBF">
      <w:pPr>
        <w:pStyle w:val="textsstyles4"/>
        <w:bidi/>
        <w:rPr>
          <w:rFonts w:asciiTheme="minorHAnsi" w:hAnsiTheme="minorHAnsi" w:cstheme="minorHAnsi"/>
          <w:sz w:val="20"/>
          <w:szCs w:val="20"/>
        </w:rPr>
      </w:pPr>
      <w:r w:rsidRPr="00D94FBF">
        <w:rPr>
          <w:rFonts w:asciiTheme="minorHAnsi" w:hAnsiTheme="minorHAnsi" w:cstheme="minorHAnsi"/>
          <w:sz w:val="20"/>
          <w:szCs w:val="20"/>
          <w:rtl/>
        </w:rPr>
        <w:t xml:space="preserve">ابوالقاسم هارون بن مسلم بن سعدان (بعد از </w:t>
      </w:r>
      <w:r w:rsidRPr="00D94FBF">
        <w:rPr>
          <w:rFonts w:asciiTheme="minorHAnsi" w:hAnsiTheme="minorHAnsi" w:cstheme="minorHAnsi"/>
          <w:sz w:val="20"/>
          <w:szCs w:val="20"/>
          <w:rtl/>
          <w:lang w:bidi="fa-IR"/>
        </w:rPr>
        <w:t>۲۵۰</w:t>
      </w:r>
      <w:r w:rsidRPr="00D94FBF">
        <w:rPr>
          <w:rFonts w:asciiTheme="minorHAnsi" w:hAnsiTheme="minorHAnsi" w:cstheme="minorHAnsi"/>
          <w:sz w:val="20"/>
          <w:szCs w:val="20"/>
          <w:rtl/>
        </w:rPr>
        <w:t>ق) کاتبِ ساکن سامراء و از شخصیت‌های برجسته و ثقه بوده که امام هادی علیه السلام و امام حسن عسکری علیه السلام را دیده و مسائل لأبی الحسن الثالث را از امام هادی علیه السلام نقل کرده است. البته نجاشی در کنار همهٔ اینها به انحراف عقیدتی هارون هم اشاره کرده است: «له مذهب فی الجبر و التشبیه</w:t>
      </w:r>
      <w:r w:rsidRPr="00D94FBF">
        <w:rPr>
          <w:rFonts w:asciiTheme="minorHAnsi" w:hAnsiTheme="minorHAnsi" w:cstheme="minorHAnsi"/>
          <w:sz w:val="20"/>
          <w:szCs w:val="20"/>
        </w:rPr>
        <w:t>».</w:t>
      </w:r>
      <w:r w:rsidRPr="00D94FBF">
        <w:rPr>
          <w:rFonts w:asciiTheme="minorHAnsi" w:hAnsiTheme="minorHAnsi" w:cstheme="minorHAnsi"/>
          <w:sz w:val="20"/>
          <w:szCs w:val="20"/>
          <w:vertAlign w:val="superscript"/>
          <w:rtl/>
          <w:lang w:bidi="fa-IR"/>
        </w:rPr>
        <w:t>۱</w:t>
      </w:r>
      <w:r w:rsidRPr="00D94FBF">
        <w:rPr>
          <w:rFonts w:asciiTheme="minorHAnsi" w:hAnsiTheme="minorHAnsi" w:cstheme="minorHAnsi"/>
          <w:sz w:val="20"/>
          <w:szCs w:val="20"/>
          <w:rtl/>
        </w:rPr>
        <w:t xml:space="preserve"> طوسی تنها به ذکر همین نکته بسنده کرده که هارون از رجال امام صادق علیه السلام روایت دارد</w:t>
      </w:r>
      <w:r w:rsidRPr="00D94FBF">
        <w:rPr>
          <w:rFonts w:asciiTheme="minorHAnsi" w:hAnsiTheme="minorHAnsi" w:cstheme="minorHAnsi"/>
          <w:sz w:val="20"/>
          <w:szCs w:val="20"/>
        </w:rPr>
        <w:t>.</w:t>
      </w:r>
      <w:r w:rsidRPr="00D94FBF">
        <w:rPr>
          <w:rFonts w:asciiTheme="minorHAnsi" w:hAnsiTheme="minorHAnsi" w:cstheme="minorHAnsi"/>
          <w:sz w:val="20"/>
          <w:szCs w:val="20"/>
          <w:vertAlign w:val="superscript"/>
          <w:rtl/>
          <w:lang w:bidi="fa-IR"/>
        </w:rPr>
        <w:t>۲</w:t>
      </w:r>
      <w:r w:rsidRPr="00D94FBF">
        <w:rPr>
          <w:rFonts w:asciiTheme="minorHAnsi" w:hAnsiTheme="minorHAnsi" w:cstheme="minorHAnsi"/>
          <w:sz w:val="20"/>
          <w:szCs w:val="20"/>
          <w:rtl/>
        </w:rPr>
        <w:t xml:space="preserve"> البته طوسی او را در شمار اصحاب امام حسن عسکری علیه السلام هم نام می‌برد</w:t>
      </w:r>
      <w:r w:rsidRPr="00D94FBF">
        <w:rPr>
          <w:rFonts w:asciiTheme="minorHAnsi" w:hAnsiTheme="minorHAnsi" w:cstheme="minorHAnsi"/>
          <w:sz w:val="20"/>
          <w:szCs w:val="20"/>
        </w:rPr>
        <w:t>.</w:t>
      </w:r>
      <w:r w:rsidRPr="00D94FBF">
        <w:rPr>
          <w:rFonts w:asciiTheme="minorHAnsi" w:hAnsiTheme="minorHAnsi" w:cstheme="minorHAnsi"/>
          <w:sz w:val="20"/>
          <w:szCs w:val="20"/>
          <w:vertAlign w:val="superscript"/>
          <w:rtl/>
          <w:lang w:bidi="fa-IR"/>
        </w:rPr>
        <w:t>۳</w:t>
      </w:r>
    </w:p>
    <w:p w:rsidR="006B5B4A" w:rsidRPr="00D94FBF" w:rsidRDefault="006B5B4A" w:rsidP="00D94FBF">
      <w:pPr>
        <w:pStyle w:val="textsstyles4"/>
        <w:bidi/>
        <w:rPr>
          <w:rFonts w:asciiTheme="minorHAnsi" w:hAnsiTheme="minorHAnsi" w:cstheme="minorHAnsi"/>
          <w:sz w:val="20"/>
          <w:szCs w:val="20"/>
        </w:rPr>
      </w:pPr>
      <w:r w:rsidRPr="00D94FBF">
        <w:rPr>
          <w:rFonts w:asciiTheme="minorHAnsi" w:hAnsiTheme="minorHAnsi" w:cstheme="minorHAnsi"/>
          <w:sz w:val="20"/>
          <w:szCs w:val="20"/>
          <w:rtl/>
        </w:rPr>
        <w:t>دربارهٔ زادگاه و زیستگاه او نیز بین نجاشی و طوسی اختلاف است. به گفتهٔ نجاشی اصل او از شهر انبار بوده و بعدها در سامرا ساکن شده است. اما طوسی بر آن است که هارون از مردم کوفه بوده که به بصره کوچ کرده و پس از آن در بغداد درگذشته</w:t>
      </w:r>
    </w:p>
    <w:p w:rsidR="006B5B4A" w:rsidRPr="00D94FBF" w:rsidRDefault="006B5B4A" w:rsidP="00D94FBF">
      <w:pPr>
        <w:pStyle w:val="textsstyles7"/>
        <w:bidi/>
        <w:rPr>
          <w:rFonts w:asciiTheme="minorHAnsi" w:hAnsiTheme="minorHAnsi" w:cstheme="minorHAnsi"/>
          <w:sz w:val="20"/>
          <w:szCs w:val="20"/>
        </w:rPr>
      </w:pPr>
      <w:r w:rsidRPr="00D94FBF">
        <w:rPr>
          <w:rFonts w:asciiTheme="minorHAnsi" w:hAnsiTheme="minorHAnsi" w:cstheme="minorHAnsi"/>
          <w:noProof/>
          <w:sz w:val="20"/>
          <w:szCs w:val="20"/>
        </w:rPr>
        <w:drawing>
          <wp:inline distT="0" distB="0" distL="0" distR="0" wp14:anchorId="13A4DE30" wp14:editId="36EC9D7F">
            <wp:extent cx="2723515" cy="3551555"/>
            <wp:effectExtent l="0" t="0" r="635" b="0"/>
            <wp:docPr id="1" name="Picture 1" descr="http://www.riqh.ac.ir/Image.aspx?t=samandehi&amp;n=M8384_T1_File_9124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iqh.ac.ir/Image.aspx?t=samandehi&amp;n=M8384_T1_File_9124534.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23515" cy="3551555"/>
                    </a:xfrm>
                    <a:prstGeom prst="rect">
                      <a:avLst/>
                    </a:prstGeom>
                    <a:noFill/>
                    <a:ln>
                      <a:noFill/>
                    </a:ln>
                  </pic:spPr>
                </pic:pic>
              </a:graphicData>
            </a:graphic>
          </wp:inline>
        </w:drawing>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استاد مروی : در سند حدیث و وجود مسعدة بن صدقه در سند این حدیث است. بعض اعلام میگویند توثیق خاص ندارد لذا مجهول است. بعض اعلام از تلامذه محقق خوئی رحمهم الله میگویند مسعدة بن صدقه ثقة بخاطر نقل معاریف از او. بعض محققان طریق دیگری را با قرائت مختلف اقامه کرده‌اند که مسعدة بن صدقة همان مسعدة بن زیاد است که نجاشی صریحا او را توثیق کرده است. هفت یا هشت قرینه اقامه می‌کنند بر اینکه همان مسعدة بن زیاد است. ما إلی الآن من المتأملین هستیم و باید کار شود</w:t>
      </w:r>
      <w:r w:rsidRPr="00D94FBF">
        <w:rPr>
          <w:rFonts w:eastAsia="Times New Roman" w:cstheme="minorHAnsi"/>
          <w:sz w:val="20"/>
          <w:szCs w:val="20"/>
        </w:rPr>
        <w:t>.</w:t>
      </w:r>
      <w:hyperlink r:id="rId24" w:anchor="_ftn1" w:history="1">
        <w:r w:rsidRPr="00D94FBF">
          <w:rPr>
            <w:rFonts w:eastAsia="Times New Roman" w:cstheme="minorHAnsi"/>
            <w:b/>
            <w:bCs/>
            <w:i/>
            <w:iCs/>
            <w:sz w:val="20"/>
            <w:szCs w:val="20"/>
            <w:vertAlign w:val="superscript"/>
          </w:rPr>
          <w:t>[1]</w:t>
        </w:r>
      </w:hyperlink>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Pr>
        <w:t> </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hyperlink r:id="rId25" w:anchor="_ftnref1" w:history="1">
        <w:r w:rsidRPr="00D94FBF">
          <w:rPr>
            <w:rFonts w:eastAsia="Times New Roman" w:cstheme="minorHAnsi"/>
            <w:sz w:val="20"/>
            <w:szCs w:val="20"/>
          </w:rPr>
          <w:t>[1]</w:t>
        </w:r>
      </w:hyperlink>
      <w:r w:rsidRPr="00D94FBF">
        <w:rPr>
          <w:rFonts w:eastAsia="Times New Roman" w:cstheme="minorHAnsi"/>
          <w:sz w:val="20"/>
          <w:szCs w:val="20"/>
        </w:rPr>
        <w:t xml:space="preserve">. </w:t>
      </w:r>
      <w:r w:rsidRPr="00D94FBF">
        <w:rPr>
          <w:rFonts w:eastAsia="Times New Roman" w:cstheme="minorHAnsi"/>
          <w:sz w:val="20"/>
          <w:szCs w:val="20"/>
          <w:rtl/>
        </w:rPr>
        <w:t>استاد در جلسه پنج شنبه 95.10.02 در منزلشان فرمودند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ما احتمال اتحاد مسعدة بن صدقه و مسعدة بن زیاد را میدهیم اما قرائن مطمئنه‌ای که بتوانیم نتیجه بگیریم اتحاد این دو را چنانکه آقای زنجانی و مرحوم بروجردی فرمودند، نداریم. قرائنی که اقای زنجانی یا آقازاده شان آورده اند قابل پذیرش نیست. ما اشاره میکنیم مختصر به این قرائنی و نقد آنها. قبلا گفتیم سه طریق عمده برای وثاقت مسعدة میتوانیم داشته باشیم که اگر طریق دیگری هم دوستان دارند معتنا به بعد بیان کنند. یک بحث که نظریه‌ای است که آقای تبریزی ارائه می‌دهند که من المعاریف و لم یرد فی حقه تضعیفٌ پس ثقه است. هر چند تهافت در کلام ایشان هم هست یعنی یک جا تضعیف میکنند مسعده را و جای دیگر تقویتش میکنند. ولی ظاهرا علی ما سمعنا از بعض تلامذه شان نظریه اخیر مرحوم تبریزی توثیق بوده است. این را باید بحث کرد که در جای خودش ان شاء الله بخث میکنیم من المعاریف و لم یرد فی حقه تضعیف دال بر وثاقت است یا نه که ما قبول نداریم</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نکته دوم: ورود نامش در تفسیر علی بن ابراهیم است. صغری و کبری مورد تأمل است</w:t>
      </w:r>
      <w:r w:rsidRPr="00D94FBF">
        <w:rPr>
          <w:rFonts w:eastAsia="Times New Roman" w:cstheme="minorHAnsi"/>
          <w:sz w:val="20"/>
          <w:szCs w:val="20"/>
        </w:rPr>
        <w:t xml:space="preserve">. </w:t>
      </w:r>
      <w:r w:rsidRPr="00D94FBF">
        <w:rPr>
          <w:rFonts w:eastAsia="Times New Roman" w:cstheme="minorHAnsi"/>
          <w:sz w:val="20"/>
          <w:szCs w:val="20"/>
          <w:rtl/>
        </w:rPr>
        <w:t>اما اینکه وجود در تفسیر علی بن ابراهیم علامت وثاقت باشد کسی هم که قبول دارد یک قید می‌زند میگوید چون علی بن ابراهیم گفته هر که از اصحاب و مشایخ ما است ثقه است پس اولا باید احراز شود راوی وارد در تفسیر علی بن ابراهیم امامی است اگر امامی بود ورودش علامت وثاقت است، مسعدة بن صدقه تصریح رجالیون است که من البتریه أو من العامة پس من اصحابنا نیست. در تفسیر علی بن ابراهیم هم وارد شده باشد علامت وثاقت نخواهد بود. به نظر ما مقدمه این تفسیر هم معلوم نیست از علی بن ابراهیم باشد که در مقدمه چنان گفته باشد</w:t>
      </w:r>
      <w:r w:rsidRPr="00D94FBF">
        <w:rPr>
          <w:rFonts w:eastAsia="Times New Roman" w:cstheme="minorHAnsi"/>
          <w:sz w:val="20"/>
          <w:szCs w:val="20"/>
        </w:rPr>
        <w:t xml:space="preserve">. </w:t>
      </w:r>
      <w:r w:rsidRPr="00D94FBF">
        <w:rPr>
          <w:rFonts w:eastAsia="Times New Roman" w:cstheme="minorHAnsi"/>
          <w:sz w:val="20"/>
          <w:szCs w:val="20"/>
          <w:rtl/>
        </w:rPr>
        <w:t>محقق خوئی هم قید من اصحابنا بودن را قبول دارند. و محقق خوئی علی ما ببالی در بحث شهادت عدل واحد که آیا معتبر است در موضوعات یا نه روایتی از مسعدة داریم تضعیف میکنند به جهت مسعده</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باز این نکته که بعضی گفته اند نجاشی نسبت به هر کسی که سکوت کند و مذهب او را نیاورد علامت این است که شیعه اثنی عشری است. این را بعضی فراوان دارند و استناد میکنند. میگویند رجال نجاشی ناظر بر کتب شیخ نوشته شده است و مرحوم شیخ میگوید مسعدة بن صدقه من العامه است اما نجاشی سکوت میکند و این سکوت علامت این است که پس این فرد من الإمامیة است. این را هم ما قبول نداریم</w:t>
      </w:r>
      <w:r w:rsidRPr="00D94FBF">
        <w:rPr>
          <w:rFonts w:eastAsia="Times New Roman" w:cstheme="minorHAnsi"/>
          <w:sz w:val="20"/>
          <w:szCs w:val="20"/>
        </w:rPr>
        <w:t xml:space="preserve">. </w:t>
      </w:r>
      <w:r w:rsidRPr="00D94FBF">
        <w:rPr>
          <w:rFonts w:eastAsia="Times New Roman" w:cstheme="minorHAnsi"/>
          <w:sz w:val="20"/>
          <w:szCs w:val="20"/>
          <w:rtl/>
        </w:rPr>
        <w:t>سکوت نجاشی نسبت به راوی معلوم نیست علامت این باشد که آن راوی حتما امامی هست، و الشاهد علیه نجاشی نسبت به حفص بن غیاث ساکت است در حالی که او شیعه امامی نیست قطعا راجع به وهب بن وهب نجاشی ساکت است با اینکه قطعا من الشیعه نیست. پس سکوت نجاشی نسبت به راوی علامت این نیست که آن راوی شیعه باشد. جالب است که ذهبی و ابن حجر وقتی نقل میکنند از مسعده بن صدقه اشاره‌ای به تشیع او نمیکنند با اینکه مقیدند این دو نفر کسانی را که اندک محبتی از اهل بیت دارند یا احتمال میدهند شیعه باشند کلمه فی تشیعٌ را بیاورند. نسبت به مسعدة نه ابن حجر و نه ذهبی حتی رمی به تشیع هم نمیکنند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دلیل سوم اتحاد مسعدة بن صدقه با مسعدة بن زیاد است که دو راه دارند برای اتحاد یکی طریق مرحوم بروجردی است یکی هم طریق آقای زنجانی. نوشته‌های مرحوم محقق داماد را نگاه کنید علی ما ببالی محقق داماد مسعدة بن صدقه را توثیق میکند. خیلی از نگاههای رجالی حضرت آقای زنجانی حفظه الله برگرفته از لمحات افکار محقق داماد است که یک نکته محقق داماد میگوید آقای زنجانی آن را تکثیر و بزرگ میکنند و استفاده میکنند. علی ما ببالی مرحوم محقق داماد مسعدظ بن صدقة را توثیق میکند. احتمالا اتحاد هم داشته باشد الآن دقیق یادم نیست. مراجعه کنید مظانش را ببینید چنین استفاده ای میشود یا نه که بگوییم از محقق داماد استادشان گرفته اند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کلام مرحوم بروجردی که نقل شد عمده اتکاء ایشان آن روایت کافی است که اشاره کردیم در کافی آمده هارون بن مسلم عن مسعدة بن صدقه عن زیاد عن ابی عبدالله علیه السلام. ایشان میفرمایند مسعدة بن صدقه همه روایاتش از امام صادق بلاواسطه است یک روایت مسعدة بن صدقه عن مسعدة بن زیاد عن الصادق علیه السلام نقل کند بعید است پس باید بگوییم بن بوده تبدیل به عن شده عن مسعدة بن صدقه بن زیاد. آن وقت مسعدة گاهی به جدش نسبت داده میشود گاهی به پدرش</w:t>
      </w:r>
      <w:r w:rsidRPr="00D94FBF">
        <w:rPr>
          <w:rFonts w:eastAsia="Times New Roman" w:cstheme="minorHAnsi"/>
          <w:sz w:val="20"/>
          <w:szCs w:val="20"/>
        </w:rPr>
        <w:t xml:space="preserve">. </w:t>
      </w:r>
      <w:r w:rsidRPr="00D94FBF">
        <w:rPr>
          <w:rFonts w:eastAsia="Times New Roman" w:cstheme="minorHAnsi"/>
          <w:sz w:val="20"/>
          <w:szCs w:val="20"/>
          <w:rtl/>
        </w:rPr>
        <w:t>پس یکی هستند هر دو مسعدة</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عرض می‌کنیم این برداشت مرحوم بروجردی نباید صحیح باشد و الشاهد علیه محاسن برقی را مراجعه کنید ج2، ص509 همین روایت را از مسعدة بن زیاد نقل میکند اصلا مسعدة بن صدقه نیست یعنی معلوم میشود آن ابن صدقه اضافه است. و جالب است در بعض نسخ مخطوط کافی هم همین است یعنی بعض نسخ خطی کافی این بن صدقه را ندارد فقط مسعدظ بن زیاد است. جالب است صاحب وسائل هم در یک جا روایت را عن مسعدة بن زیاد میآورد معلوم میشود نسخه ای از کافی هم که نزد صاحب وسائل بوده عن مصعدة بن زیاد بوده پس اطمینان داریم صدقه اینجا اضافه است</w:t>
      </w:r>
      <w:r w:rsidRPr="00D94FBF">
        <w:rPr>
          <w:rFonts w:eastAsia="Times New Roman" w:cstheme="minorHAnsi"/>
          <w:sz w:val="20"/>
          <w:szCs w:val="20"/>
        </w:rPr>
        <w:t xml:space="preserve">. </w:t>
      </w:r>
      <w:r w:rsidRPr="00D94FBF">
        <w:rPr>
          <w:rFonts w:eastAsia="Times New Roman" w:cstheme="minorHAnsi"/>
          <w:sz w:val="20"/>
          <w:szCs w:val="20"/>
          <w:rtl/>
        </w:rPr>
        <w:t>لذا اینکه بگویید این دلیل میشود عن مسعدة بن صدقة ابن زیاد است قرائن آن را در هم میریزد. پس کلام مرحوم بروجردی را نمیتوان اعتماد کرد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اما قرائن سته ای که آقای زنجانی یا آقازاده شان اقامه کرده اند و خود آقای زنجانی هم استناد کرده اند به این رساله به نظر ما اینها اطمینان نمیآورد</w:t>
      </w:r>
      <w:r w:rsidRPr="00D94FBF">
        <w:rPr>
          <w:rFonts w:eastAsia="Times New Roman" w:cstheme="minorHAnsi"/>
          <w:sz w:val="20"/>
          <w:szCs w:val="20"/>
        </w:rPr>
        <w:t xml:space="preserve">: </w:t>
      </w:r>
      <w:r w:rsidRPr="00D94FBF">
        <w:rPr>
          <w:rFonts w:eastAsia="Times New Roman" w:cstheme="minorHAnsi"/>
          <w:sz w:val="20"/>
          <w:szCs w:val="20"/>
          <w:rtl/>
        </w:rPr>
        <w:t>اما قرینه اول: میفرمایند در جمله‌ای از روایات داریم گاهی از مسعدة بن صدقه است و گاهی عن مسعدة بن زیاد است هفت روایت میآورند که در بعض کتب مسعدة بن زیاد نقل میکند و در بعض کتب مسعدظ بن صدقه نقل میکند پس معلوم میشود اتحاد دارند. ما خدمت ایشان عرض میکنیم شما اگر حساب احتمالات را هم بخواهید بررسی کنید حساب احتمالات باید اطمینان فی الجمله بیاورد سیصد روایت مسعدة بن صدقه دارد و صد روایت مسعدة بن زیاد دارد در هفت روایت فقط مشترک باشند علامت اشتراک دو راوی نمیشود. ما میگوییم شما روایات سکونی را با مسعدظ بن صدقه مقارنه کنید، هشت روایت داریم که همان نصوص را مسعدة بن صدقه نقل کرده و همان نصوص را سکونی نقل کرده آیا میتوانیم بگوییم اینها متحدند. أئمه روایات را تکرار میکردند برای مردم یک روایت را برای یک نفر نمیخواندند در مجالس مختلف تکرار میکردند عیبی ندارد اگر فی مجلس واحد مسعدة بن زیاد هم باشد مسعدة بن صدقه هم باشند هفت روایت را بشوند یا در دو مجلس یا پنج مجلس باشند. الآن روایاتی که اینجا هست الصلاة میزانٌ من وفی استوفی این روایت را هم سکونی از امام صادق نقل میکند هم مسعدة بن صدقه. من کان یؤمن بالله و الیوم الآخر فلایترک عانته. هر دو دارند، صاحب السلعة أحق بالسوم. نوم الصائم عبادة و نفسه تسبیح. الغنیمة الباردة الصوم فی الشتاء. الحیف فی الوصیة من الکبائر. طهروا اولادکم یوم السابع. لاتقطع رحکم و إن قطعک اینها را هر دو نقل میکنند. در بین سیصد روایتی که یکی دارد و صد روایتی که دیگری دارد فقط هفت روایت مشترک است این علامت اتحاد نیست</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اما وحدت اسلوب خیلی برای من عجیب است. اگر مقصود تقطیع در روایت باشد این را وحدت اسلوب نمیگویند بلکه باید بگویند یک روایت است که تقطیع شده علامت این است که یک روایت بوده اولا أنّی لنا بإثبات ذلک، بله اگر مجموعه اینها را در نقل دیگر بیاورید یک راوی دیگر مجموعه اینا را از حضرت امیر نقل کرده خطبة من خطب امیر المؤمنین که ایاک عن کذا ایاک عن کذا ایاک کذا بعد یک قسمت را مسعدة بن زیاد و یک قسمت را مسعدة بن صدقه نقل کرده باشد فی الجمله قرینیت بر اتحاد بگویید دارد که همینجا هم ندارد چه اشکالی دارد یک قسمت از خطبه را فردی و قسمت دیگر را فرد دیگر نقل کند. اگر مقصود از وحدت اسلوب کلمه ایاک باشد که خیلی خنده دارد است مگر هر چه ایاک داشت روایت واحده است. صدها مورد از پیامبر یا حضرت امیر داریم ایاک اینها که نمیشود وحدت اسلوب</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قرینه سومشان مهم است که گفته اند اشتراک اسم و راوی واحد و اشتراک در خود، علامت اتحاد است. ما عرض میکنیم آقا ما اشتراک از این بالاتر در بین روایت داریم و یکی نیستند چگونه شما این را علامت وثاقت میدانید. مسعدة ها پدرانشان دو تا است اما ما سه راوی داریم اسم خودش و اسم پدرشان یکی است و راوی از یک نفر هستند و در یک طبقه هم هستند وحدت ندارند. نمونه: معاویة بن وهب، ابن بجلّة. معاویة بن وهب ابن فضّال. معاویة بن وهب المیثمی. همه شان روایات میکند از عبیدالله ابن احمد بن نهیک و این علامت اتحاد نیست</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قرینه چهارم ایشان این است که انهما یرویان کثیرا عن ابی عبدالله تا میرسند به پیامبر. اشکال این است که اگر دو مسعدة باشند که هر دو همین کلیشه را نقل کنند و هر دو هم از اهل سنت باشند و روایت را به پیامبر انتساب دهند ضمن اینکه رواتی که مسلما شیعه هستند موارد انبوهی بوده که وقتی در مقابل خصم بودند به روایت پیامبر تمسک میکردند. اینها هر دو سنی هستند بله اگر یک قرینه ای اقامه میشد به نحوی که بالأخره یک جوری تقارب مذهبی اولا پیدا میکرد بعد قرینیتی میآورد فی الجمله بله اما شما میگویید چون هر دو به این کلیشه نقل میکنند این قرینه است هر دو سنی هستند. این قرینه بر وحدت نمیشود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قرینه پنجم ایشان این است که متحدان فی اللقب هستند. میگوییم کدام گزارشگری گفته در لقب متحدند. آنچه هست این است که مسعدة بن زیاد ملقب به رِبعی است در رساله ابی غالب زراری و در رجال نجاشی و در روایات امالی طوسی و در محاسبة النفس سید ابن طاووس و در اربعین شهید اول مسعدة بن زیاد را گفته اند رِبعی اما تلقّب این زیاد به عبدی از کجا است؟ مسعدة بن زیاد به عبدی ملقّب است از کجا میگویید یک روایت در امالی طوسی است اما لی طوسی نسخش به شدت مغلوط است و هیچ اعتماد نمیشود به امالی طوسی کرد نسخ به شدت مغلوط است و جالب است که در بعض نسخ همانجا مسعدة نیست بلکه سعد است. چگونه میگویید مسعدة بن زیاد هم به عبدی لقب گرفته است. حالا ذیل اتحاد لقب نکات دیگری هم هست که وارد نمیشویم. مسعدة  الرِبعی در فضائل اشهر ثلاثه آمده اولا قرینه اطمینانیه داریم که این مسعدة الربعی مسعدة بن صدقه است قرینه این است که مسعدة بن صدقه کتاب خطب حضرت امیر دارد و مسعدة بن زیاد کتاب الحلال و الحرام دارد. مسعدة بن صدقه کتاب خطب حضرت امیر دارد و این روایت خطبه حضرت امیر است در اول رمضان برای ما قرینه است که مسعدة بن صدقه رِبعی است. اما اینکه گفتند مسعدة الربعی چون قید پدر نیاورده پس علامت این است که دو مسعدة داریم یکی ابن زیاد یکی ابن صدقه و هر دو هم ربعی هستند پس یکی هستند خیر ما مسعده دیگر هم داریم که مسعدة بن فرَج هم داریم که نصّ علی ذلک الشیخ و نجاشی. مسعدة بن فرج ربعی کتاب هم دارد و از مشایخ هارون بن مسلم هم هست. احتمال ندارد مسعدة الربعی مسعدة بن فرج ربعی باشد پس این هم اتحاد را نمیرساند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jc w:val="both"/>
        <w:rPr>
          <w:rFonts w:eastAsia="Times New Roman" w:cstheme="minorHAnsi"/>
          <w:sz w:val="20"/>
          <w:szCs w:val="20"/>
        </w:rPr>
      </w:pPr>
      <w:r w:rsidRPr="00D94FBF">
        <w:rPr>
          <w:rFonts w:eastAsia="Times New Roman" w:cstheme="minorHAnsi"/>
          <w:sz w:val="20"/>
          <w:szCs w:val="20"/>
          <w:rtl/>
        </w:rPr>
        <w:t>ما واقعا احتمال میدهیم یعنی پنجاه پنجاه برای ما هست اما با این نگاه اطمینان پیدا کنیم مسعدة بن زیاد همان مسعدة بن صدقه است و با این قرینه بیاییم سیصد روایت مسعدة بن صدقه را توثیق کنیم این قرائن به نظر ما اثبات این مطلب نمیکند. ایشان هم به نظر من یک کم تزلزل دارد در رساله که یک جا میگویند أقوی این است. اما پدرشان در مقام فتوا میگویند یکی است و استناد میکنند. مع ذلک جا برای تحقیق هست. عمل اصحاب هم به روایات مسعده نیست که دلیل باشد. اهل سنت هم دو لقب به مسعده نمیدهند</w:t>
      </w:r>
      <w:r w:rsidRPr="00D94FBF">
        <w:rPr>
          <w:rFonts w:eastAsia="Times New Roman" w:cstheme="minorHAnsi"/>
          <w:sz w:val="20"/>
          <w:szCs w:val="20"/>
        </w:rPr>
        <w:t>.</w:t>
      </w:r>
    </w:p>
    <w:p w:rsidR="006B5B4A" w:rsidRPr="00D94FBF" w:rsidRDefault="006B5B4A" w:rsidP="00D94FBF">
      <w:pPr>
        <w:pStyle w:val="FootnoteText"/>
        <w:bidi/>
        <w:rPr>
          <w:rFonts w:asciiTheme="minorHAnsi" w:hAnsiTheme="minorHAnsi" w:cstheme="minorHAnsi"/>
          <w:rtl/>
          <w:lang w:bidi="fa-IR"/>
        </w:rPr>
      </w:pPr>
    </w:p>
  </w:footnote>
  <w:footnote w:id="4">
    <w:p w:rsidR="006B5B4A" w:rsidRPr="00D94FBF" w:rsidRDefault="006B5B4A" w:rsidP="00D94FBF">
      <w:pPr>
        <w:pStyle w:val="FootnoteText"/>
        <w:bidi/>
        <w:rPr>
          <w:rFonts w:asciiTheme="minorHAnsi" w:hAnsiTheme="minorHAnsi" w:cstheme="minorHAnsi"/>
          <w:rtl/>
          <w:lang w:bidi="fa-IR"/>
        </w:rPr>
      </w:pPr>
      <w:r w:rsidRPr="00D94FBF">
        <w:rPr>
          <w:rStyle w:val="FootnoteReference"/>
          <w:rFonts w:asciiTheme="minorHAnsi" w:hAnsiTheme="minorHAnsi" w:cstheme="minorHAnsi"/>
        </w:rPr>
        <w:footnoteRef/>
      </w:r>
      <w:r w:rsidRPr="00D94FBF">
        <w:rPr>
          <w:rFonts w:asciiTheme="minorHAnsi" w:hAnsiTheme="minorHAnsi" w:cstheme="minorHAnsi"/>
        </w:rPr>
        <w:t xml:space="preserve"> </w:t>
      </w:r>
      <w:r w:rsidRPr="00D94FBF">
        <w:rPr>
          <w:rFonts w:asciiTheme="minorHAnsi" w:hAnsiTheme="minorHAnsi" w:cstheme="minorHAnsi"/>
          <w:rtl/>
        </w:rPr>
        <w:t xml:space="preserve"> </w:t>
      </w:r>
      <w:r w:rsidRPr="00D94FBF">
        <w:rPr>
          <w:rFonts w:asciiTheme="minorHAnsi" w:hAnsiTheme="minorHAnsi" w:cstheme="minorHAnsi"/>
          <w:rtl/>
        </w:rPr>
        <w:t>تحويل‏]() محمد بن يحيى عن بعض أصحابه عن هارون بن مسلم عن مسعدة بن صدقة عن أبي عبد الله ع عن أمير المؤمنين ع أنه قال</w:t>
      </w:r>
    </w:p>
  </w:footnote>
  <w:footnote w:id="5">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في بعض النسخ بالغين المعجمة و في بعضها بالمهملة و بهما قرأ قوله تعالى:« قَدْ شَغَفَها حُبًّا» و على الأول معناه: دخل حبّ كلام البدعة شغاف قلبه أي حجابه و قيل سويداءه و على الثاني غلبه حبه و أحرقه فان الشعف بالمهملة شدة الحب و استمالة القلب.( آت).</w:t>
      </w:r>
    </w:p>
  </w:footnote>
  <w:footnote w:id="6">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بفتح </w:t>
      </w:r>
      <w:r w:rsidRPr="00D94FBF">
        <w:rPr>
          <w:rFonts w:asciiTheme="minorHAnsi" w:hAnsiTheme="minorHAnsi" w:cstheme="minorHAnsi"/>
          <w:rtl/>
          <w:lang w:bidi="fa-IR"/>
        </w:rPr>
        <w:t>الهاء و سكون المهملة أي السيرة و الطريقة.</w:t>
      </w:r>
    </w:p>
  </w:footnote>
  <w:footnote w:id="7">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كذا </w:t>
      </w:r>
      <w:r w:rsidRPr="00D94FBF">
        <w:rPr>
          <w:rFonts w:asciiTheme="minorHAnsi" w:hAnsiTheme="minorHAnsi" w:cstheme="minorHAnsi"/>
          <w:rtl/>
          <w:lang w:bidi="fa-IR"/>
        </w:rPr>
        <w:t>في أكثر النسخ من قولهم عنى فيهم أسيرا أي اقام فيهم على اسارة و احتبس و عناه غيره حبسه و العانى: الاسير، او من عنى بالكسر بمعنى تعب، أو من عنى به فهو عان أي اهتم به و اشتغل و في بعض النسخ بالغين المعجمة من الغنى بالمكان كرضى اي: أقام به، أو من غنى بالكسر أيضا بمعنى عاش.</w:t>
      </w:r>
    </w:p>
    <w:p w:rsidR="006B5B4A" w:rsidRPr="00D94FBF" w:rsidRDefault="006B5B4A" w:rsidP="00D94FBF">
      <w:pPr>
        <w:pStyle w:val="FootnoteText"/>
        <w:bidi/>
        <w:rPr>
          <w:rFonts w:asciiTheme="minorHAnsi" w:hAnsiTheme="minorHAnsi" w:cstheme="minorHAnsi"/>
          <w:rtl/>
        </w:rPr>
      </w:pPr>
      <w:r w:rsidRPr="00D94FBF">
        <w:rPr>
          <w:rFonts w:asciiTheme="minorHAnsi" w:hAnsiTheme="minorHAnsi" w:cstheme="minorHAnsi"/>
          <w:rtl/>
          <w:lang w:bidi="fa-IR"/>
        </w:rPr>
        <w:t>و الغبش بالتحريك ظلمة آخر الليل.( آت)</w:t>
      </w:r>
    </w:p>
  </w:footnote>
  <w:footnote w:id="8">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أي </w:t>
      </w:r>
      <w:r w:rsidRPr="00D94FBF">
        <w:rPr>
          <w:rFonts w:asciiTheme="minorHAnsi" w:hAnsiTheme="minorHAnsi" w:cstheme="minorHAnsi"/>
          <w:rtl/>
          <w:lang w:bidi="fa-IR"/>
        </w:rPr>
        <w:t>لم يلبث يوما تاما.</w:t>
      </w:r>
    </w:p>
  </w:footnote>
  <w:footnote w:id="9">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أي </w:t>
      </w:r>
      <w:r w:rsidRPr="00D94FBF">
        <w:rPr>
          <w:rFonts w:asciiTheme="minorHAnsi" w:hAnsiTheme="minorHAnsi" w:cstheme="minorHAnsi"/>
          <w:rtl/>
          <w:lang w:bidi="fa-IR"/>
        </w:rPr>
        <w:t>خرج للطلب بكرة و هي كناية عن شدة طلبه و اهتمامه في كل يوم اوفى اول العمر الى جمع الشبهات و الآراء الباطلة.</w:t>
      </w:r>
    </w:p>
  </w:footnote>
  <w:footnote w:id="10">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أي </w:t>
      </w:r>
      <w:r w:rsidRPr="00D94FBF">
        <w:rPr>
          <w:rFonts w:asciiTheme="minorHAnsi" w:hAnsiTheme="minorHAnsi" w:cstheme="minorHAnsi"/>
          <w:rtl/>
          <w:lang w:bidi="fa-IR"/>
        </w:rPr>
        <w:t>شرب حتّى ارتوى، و الآجن: الماء المتغير المتعفن.</w:t>
      </w:r>
    </w:p>
  </w:footnote>
  <w:footnote w:id="11">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أي </w:t>
      </w:r>
      <w:r w:rsidRPr="00D94FBF">
        <w:rPr>
          <w:rFonts w:asciiTheme="minorHAnsi" w:hAnsiTheme="minorHAnsi" w:cstheme="minorHAnsi"/>
          <w:rtl/>
          <w:lang w:bidi="fa-IR"/>
        </w:rPr>
        <w:t>عدّ ما جمعه كنزا و هو غير طائل. أى ما لا نفع فيه.</w:t>
      </w:r>
    </w:p>
  </w:footnote>
  <w:footnote w:id="12">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العشوة: </w:t>
      </w:r>
      <w:r w:rsidRPr="00D94FBF">
        <w:rPr>
          <w:rFonts w:asciiTheme="minorHAnsi" w:hAnsiTheme="minorHAnsi" w:cstheme="minorHAnsi"/>
          <w:rtl/>
          <w:lang w:bidi="fa-IR"/>
        </w:rPr>
        <w:t>الظلمة أي يفتح على الناس ظلمات الشبهات؛ و الخبط المشى على غير استواء.</w:t>
      </w:r>
    </w:p>
  </w:footnote>
  <w:footnote w:id="13">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أي </w:t>
      </w:r>
      <w:r w:rsidRPr="00D94FBF">
        <w:rPr>
          <w:rFonts w:asciiTheme="minorHAnsi" w:hAnsiTheme="minorHAnsi" w:cstheme="minorHAnsi"/>
          <w:rtl/>
          <w:lang w:bidi="fa-IR"/>
        </w:rPr>
        <w:t>كما أن الريح في حمل الهشيم و تبديده لا تبالى بتمزيقه و اختلال نسقه كذلك هذا الجاهل تفعل بالروايات ما تفعل الريح بالهشيم؛ و الهشيم ما يبس من النبت و تفتت.</w:t>
      </w:r>
    </w:p>
  </w:footnote>
  <w:footnote w:id="14">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الملى‏ء </w:t>
      </w:r>
      <w:r w:rsidRPr="00D94FBF">
        <w:rPr>
          <w:rFonts w:asciiTheme="minorHAnsi" w:hAnsiTheme="minorHAnsi" w:cstheme="minorHAnsi"/>
          <w:rtl/>
          <w:lang w:bidi="fa-IR"/>
        </w:rPr>
        <w:t>بالهمزة: الثقة الغنيّ. و الاصدار: الارجاع.</w:t>
      </w:r>
    </w:p>
  </w:footnote>
  <w:footnote w:id="15">
    <w:p w:rsidR="006B5B4A" w:rsidRPr="00D94FBF" w:rsidRDefault="006B5B4A" w:rsidP="00D94FBF">
      <w:pPr>
        <w:pStyle w:val="NormalWeb"/>
        <w:bidi/>
        <w:rPr>
          <w:rFonts w:asciiTheme="minorHAnsi" w:eastAsia="Times New Roman"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b/>
          <w:bCs/>
          <w:sz w:val="20"/>
          <w:szCs w:val="20"/>
          <w:rtl/>
        </w:rPr>
        <w:t>قیاس</w:t>
      </w:r>
      <w:r w:rsidRPr="00D94FBF">
        <w:rPr>
          <w:rFonts w:asciiTheme="minorHAnsi" w:hAnsiTheme="minorHAnsi" w:cstheme="minorHAnsi"/>
          <w:sz w:val="20"/>
          <w:szCs w:val="20"/>
          <w:rtl/>
        </w:rPr>
        <w:t xml:space="preserve">، اصطلاحی در علم </w:t>
      </w:r>
      <w:hyperlink r:id="rId26" w:tooltip="اصول فقه" w:history="1">
        <w:r w:rsidRPr="00D94FBF">
          <w:rPr>
            <w:rFonts w:asciiTheme="minorHAnsi" w:hAnsiTheme="minorHAnsi" w:cstheme="minorHAnsi"/>
            <w:sz w:val="20"/>
            <w:szCs w:val="20"/>
            <w:rtl/>
          </w:rPr>
          <w:t>اصول فقه</w:t>
        </w:r>
      </w:hyperlink>
      <w:r w:rsidRPr="00D94FBF">
        <w:rPr>
          <w:rFonts w:asciiTheme="minorHAnsi" w:hAnsiTheme="minorHAnsi" w:cstheme="minorHAnsi"/>
          <w:sz w:val="20"/>
          <w:szCs w:val="20"/>
          <w:rtl/>
        </w:rPr>
        <w:t xml:space="preserve">، به معنای جاری‌کردن </w:t>
      </w:r>
      <w:hyperlink r:id="rId27" w:tooltip="حکم شرعی" w:history="1">
        <w:r w:rsidRPr="00D94FBF">
          <w:rPr>
            <w:rFonts w:asciiTheme="minorHAnsi" w:hAnsiTheme="minorHAnsi" w:cstheme="minorHAnsi"/>
            <w:sz w:val="20"/>
            <w:szCs w:val="20"/>
            <w:rtl/>
          </w:rPr>
          <w:t>حکم شرعیِ</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یک موضوع بر موضوعی مشابه که حکمی درباره آن در متون دینی نیست. قیاس اقسام مختلفی دارد که برخی از آنها عبارتند از: قیاس مَنصوص العله، قیاس مُستَنبَطُ العله، قیاس اولویت و تنقیح مناط. در خصوص قیاس مُستَنبَطُ العله، میان عالمان </w:t>
      </w:r>
      <w:hyperlink r:id="rId28" w:tooltip="امامیه" w:history="1">
        <w:r w:rsidRPr="00D94FBF">
          <w:rPr>
            <w:rFonts w:asciiTheme="minorHAnsi" w:hAnsiTheme="minorHAnsi" w:cstheme="minorHAnsi"/>
            <w:sz w:val="20"/>
            <w:szCs w:val="20"/>
            <w:rtl/>
          </w:rPr>
          <w:t>شیعه</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و </w:t>
      </w:r>
      <w:hyperlink r:id="rId29" w:tooltip="سنی" w:history="1">
        <w:r w:rsidRPr="00D94FBF">
          <w:rPr>
            <w:rFonts w:asciiTheme="minorHAnsi" w:hAnsiTheme="minorHAnsi" w:cstheme="minorHAnsi"/>
            <w:sz w:val="20"/>
            <w:szCs w:val="20"/>
            <w:rtl/>
          </w:rPr>
          <w:t>سنی</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اختلاف نظر وجود دارد. شیعیان با تکیه بر روایات </w:t>
      </w:r>
      <w:hyperlink r:id="rId30" w:tooltip="ائمه" w:history="1">
        <w:r w:rsidRPr="00D94FBF">
          <w:rPr>
            <w:rFonts w:asciiTheme="minorHAnsi" w:hAnsiTheme="minorHAnsi" w:cstheme="minorHAnsi"/>
            <w:sz w:val="20"/>
            <w:szCs w:val="20"/>
            <w:rtl/>
          </w:rPr>
          <w:t>ائمه</w:t>
        </w:r>
      </w:hyperlink>
      <w:r w:rsidRPr="00D94FBF">
        <w:rPr>
          <w:rFonts w:asciiTheme="minorHAnsi" w:hAnsiTheme="minorHAnsi" w:cstheme="minorHAnsi"/>
          <w:sz w:val="20"/>
          <w:szCs w:val="20"/>
          <w:rtl/>
        </w:rPr>
        <w:t xml:space="preserve">، آن را معتبر نمی‌دانند؛ اما اهل سنت برای آن اعتبار قائلند. نخستین کسی که از قیاس به صورت گسترده در </w:t>
      </w:r>
      <w:hyperlink r:id="rId31" w:tooltip="فقه" w:history="1">
        <w:r w:rsidRPr="00D94FBF">
          <w:rPr>
            <w:rFonts w:asciiTheme="minorHAnsi" w:hAnsiTheme="minorHAnsi" w:cstheme="minorHAnsi"/>
            <w:sz w:val="20"/>
            <w:szCs w:val="20"/>
            <w:rtl/>
          </w:rPr>
          <w:t>فقه</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استفاده کرد، </w:t>
      </w:r>
      <w:hyperlink r:id="rId32" w:tooltip="ابوحنیفه" w:history="1">
        <w:r w:rsidRPr="00D94FBF">
          <w:rPr>
            <w:rFonts w:asciiTheme="minorHAnsi" w:hAnsiTheme="minorHAnsi" w:cstheme="minorHAnsi"/>
            <w:sz w:val="20"/>
            <w:szCs w:val="20"/>
            <w:rtl/>
          </w:rPr>
          <w:t>ابوحنیفه</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بود. بیشتر عالمان شیعه، قیاس مَنصوص العله، قیاس اولویت و تنقیح مناط را معتبر می‌دانند</w:t>
      </w:r>
      <w:r w:rsidRPr="00D94FBF">
        <w:rPr>
          <w:rFonts w:asciiTheme="minorHAnsi" w:hAnsiTheme="minorHAnsi" w:cstheme="minorHAnsi"/>
          <w:sz w:val="20"/>
          <w:szCs w:val="20"/>
        </w:rPr>
        <w:t>.</w:t>
      </w:r>
      <w:r w:rsidRPr="00D94FBF">
        <w:rPr>
          <w:rFonts w:asciiTheme="minorHAnsi" w:eastAsia="Times New Roman" w:hAnsiTheme="minorHAnsi" w:cstheme="minorHAnsi"/>
          <w:sz w:val="20"/>
          <w:szCs w:val="20"/>
          <w:rtl/>
        </w:rPr>
        <w:t xml:space="preserve"> در </w:t>
      </w:r>
      <w:hyperlink r:id="rId33" w:tooltip="علم اصول" w:history="1">
        <w:r w:rsidRPr="00D94FBF">
          <w:rPr>
            <w:rFonts w:asciiTheme="minorHAnsi" w:eastAsia="Times New Roman" w:hAnsiTheme="minorHAnsi" w:cstheme="minorHAnsi"/>
            <w:sz w:val="20"/>
            <w:szCs w:val="20"/>
            <w:rtl/>
          </w:rPr>
          <w:t>علم اصول</w:t>
        </w:r>
      </w:hyperlink>
      <w:r w:rsidRPr="00D94FBF">
        <w:rPr>
          <w:rFonts w:asciiTheme="minorHAnsi" w:eastAsia="Times New Roman" w:hAnsiTheme="minorHAnsi" w:cstheme="minorHAnsi"/>
          <w:sz w:val="20"/>
          <w:szCs w:val="20"/>
          <w:rtl/>
        </w:rPr>
        <w:t xml:space="preserve">، به جاری‌کردن </w:t>
      </w:r>
      <w:hyperlink r:id="rId34" w:tooltip="حکم شرعی" w:history="1">
        <w:r w:rsidRPr="00D94FBF">
          <w:rPr>
            <w:rFonts w:asciiTheme="minorHAnsi" w:eastAsia="Times New Roman" w:hAnsiTheme="minorHAnsi" w:cstheme="minorHAnsi"/>
            <w:sz w:val="20"/>
            <w:szCs w:val="20"/>
            <w:rtl/>
          </w:rPr>
          <w:t>حکم شرعی</w:t>
        </w:r>
      </w:hyperlink>
      <w:r w:rsidRPr="00D94FBF">
        <w:rPr>
          <w:rFonts w:asciiTheme="minorHAnsi" w:eastAsia="Times New Roman" w:hAnsiTheme="minorHAnsi" w:cstheme="minorHAnsi"/>
          <w:sz w:val="20"/>
          <w:szCs w:val="20"/>
        </w:rPr>
        <w:t xml:space="preserve"> </w:t>
      </w:r>
      <w:r w:rsidRPr="00D94FBF">
        <w:rPr>
          <w:rFonts w:asciiTheme="minorHAnsi" w:eastAsia="Times New Roman" w:hAnsiTheme="minorHAnsi" w:cstheme="minorHAnsi"/>
          <w:sz w:val="20"/>
          <w:szCs w:val="20"/>
          <w:rtl/>
        </w:rPr>
        <w:t xml:space="preserve">یک موضوع بر موضوعی مشابه که حکمی درباره آن در متون دینی نیست، قیاس می‌گویند. برای مثال، در متون دینی، آمده است که آشامیدن </w:t>
      </w:r>
      <w:hyperlink r:id="rId35" w:tooltip="شراب" w:history="1">
        <w:r w:rsidRPr="00D94FBF">
          <w:rPr>
            <w:rFonts w:asciiTheme="minorHAnsi" w:eastAsia="Times New Roman" w:hAnsiTheme="minorHAnsi" w:cstheme="minorHAnsi"/>
            <w:sz w:val="20"/>
            <w:szCs w:val="20"/>
            <w:rtl/>
          </w:rPr>
          <w:t>شراب</w:t>
        </w:r>
      </w:hyperlink>
      <w:r w:rsidRPr="00D94FBF">
        <w:rPr>
          <w:rFonts w:asciiTheme="minorHAnsi" w:eastAsia="Times New Roman" w:hAnsiTheme="minorHAnsi" w:cstheme="minorHAnsi"/>
          <w:sz w:val="20"/>
          <w:szCs w:val="20"/>
        </w:rPr>
        <w:t xml:space="preserve"> </w:t>
      </w:r>
      <w:r w:rsidRPr="00D94FBF">
        <w:rPr>
          <w:rFonts w:asciiTheme="minorHAnsi" w:eastAsia="Times New Roman" w:hAnsiTheme="minorHAnsi" w:cstheme="minorHAnsi"/>
          <w:sz w:val="20"/>
          <w:szCs w:val="20"/>
          <w:rtl/>
        </w:rPr>
        <w:t xml:space="preserve">انگور </w:t>
      </w:r>
      <w:hyperlink r:id="rId36" w:tooltip="حرام" w:history="1">
        <w:r w:rsidRPr="00D94FBF">
          <w:rPr>
            <w:rFonts w:asciiTheme="minorHAnsi" w:eastAsia="Times New Roman" w:hAnsiTheme="minorHAnsi" w:cstheme="minorHAnsi"/>
            <w:sz w:val="20"/>
            <w:szCs w:val="20"/>
            <w:rtl/>
          </w:rPr>
          <w:t>حرام</w:t>
        </w:r>
      </w:hyperlink>
      <w:r w:rsidRPr="00D94FBF">
        <w:rPr>
          <w:rFonts w:asciiTheme="minorHAnsi" w:eastAsia="Times New Roman" w:hAnsiTheme="minorHAnsi" w:cstheme="minorHAnsi"/>
          <w:sz w:val="20"/>
          <w:szCs w:val="20"/>
        </w:rPr>
        <w:t xml:space="preserve"> </w:t>
      </w:r>
      <w:r w:rsidRPr="00D94FBF">
        <w:rPr>
          <w:rFonts w:asciiTheme="minorHAnsi" w:eastAsia="Times New Roman" w:hAnsiTheme="minorHAnsi" w:cstheme="minorHAnsi"/>
          <w:sz w:val="20"/>
          <w:szCs w:val="20"/>
          <w:rtl/>
        </w:rPr>
        <w:t xml:space="preserve">است؛ اما حکم شراب خرما بیان نشده است. اگر به این دلیل که شراب خرما مانند شراب انگور مست‌کننده است، </w:t>
      </w:r>
      <w:hyperlink r:id="rId37" w:tooltip="نوشیدن شراب" w:history="1">
        <w:r w:rsidRPr="00D94FBF">
          <w:rPr>
            <w:rFonts w:asciiTheme="minorHAnsi" w:eastAsia="Times New Roman" w:hAnsiTheme="minorHAnsi" w:cstheme="minorHAnsi"/>
            <w:sz w:val="20"/>
            <w:szCs w:val="20"/>
            <w:rtl/>
          </w:rPr>
          <w:t>نوشیدن شراب</w:t>
        </w:r>
      </w:hyperlink>
      <w:r w:rsidRPr="00D94FBF">
        <w:rPr>
          <w:rFonts w:asciiTheme="minorHAnsi" w:eastAsia="Times New Roman" w:hAnsiTheme="minorHAnsi" w:cstheme="minorHAnsi"/>
          <w:sz w:val="20"/>
          <w:szCs w:val="20"/>
        </w:rPr>
        <w:t xml:space="preserve"> </w:t>
      </w:r>
      <w:r w:rsidRPr="00D94FBF">
        <w:rPr>
          <w:rFonts w:asciiTheme="minorHAnsi" w:eastAsia="Times New Roman" w:hAnsiTheme="minorHAnsi" w:cstheme="minorHAnsi"/>
          <w:sz w:val="20"/>
          <w:szCs w:val="20"/>
          <w:rtl/>
        </w:rPr>
        <w:t>خرما را نیز حرام دانستیم، از قیاس استفاده کرده‌ایم</w:t>
      </w:r>
      <w:r w:rsidRPr="00D94FBF">
        <w:rPr>
          <w:rFonts w:asciiTheme="minorHAnsi" w:eastAsia="Times New Roman" w:hAnsiTheme="minorHAnsi" w:cstheme="minorHAnsi"/>
          <w:sz w:val="20"/>
          <w:szCs w:val="20"/>
        </w:rPr>
        <w:t>.</w:t>
      </w:r>
      <w:hyperlink r:id="rId38" w:anchor="cite_note-1" w:history="1">
        <w:r w:rsidRPr="00D94FBF">
          <w:rPr>
            <w:rFonts w:asciiTheme="minorHAnsi" w:eastAsia="Times New Roman" w:hAnsiTheme="minorHAnsi" w:cstheme="minorHAnsi"/>
            <w:sz w:val="20"/>
            <w:szCs w:val="20"/>
            <w:vertAlign w:val="superscript"/>
          </w:rPr>
          <w:t>[</w:t>
        </w:r>
        <w:r w:rsidRPr="00D94FBF">
          <w:rPr>
            <w:rFonts w:asciiTheme="minorHAnsi" w:eastAsia="Times New Roman" w:hAnsiTheme="minorHAnsi" w:cstheme="minorHAnsi"/>
            <w:sz w:val="20"/>
            <w:szCs w:val="20"/>
            <w:vertAlign w:val="superscript"/>
            <w:rtl/>
            <w:lang w:bidi="fa-IR"/>
          </w:rPr>
          <w:t>۱</w:t>
        </w:r>
        <w:r w:rsidRPr="00D94FBF">
          <w:rPr>
            <w:rFonts w:asciiTheme="minorHAnsi" w:eastAsia="Times New Roman" w:hAnsiTheme="minorHAnsi" w:cstheme="minorHAnsi"/>
            <w:sz w:val="20"/>
            <w:szCs w:val="20"/>
            <w:vertAlign w:val="superscript"/>
          </w:rPr>
          <w:t>]</w:t>
        </w:r>
      </w:hyperlink>
      <w:r w:rsidRPr="00D94FBF">
        <w:rPr>
          <w:rFonts w:asciiTheme="minorHAnsi" w:eastAsia="Times New Roman" w:hAnsiTheme="minorHAnsi" w:cstheme="minorHAnsi"/>
          <w:sz w:val="20"/>
          <w:szCs w:val="20"/>
        </w:rPr>
        <w:t xml:space="preserve"> </w:t>
      </w:r>
    </w:p>
    <w:p w:rsidR="006B5B4A" w:rsidRPr="006F0763" w:rsidRDefault="006B5B4A" w:rsidP="00D94FBF">
      <w:pPr>
        <w:bidi/>
        <w:spacing w:before="100" w:beforeAutospacing="1" w:after="100" w:afterAutospacing="1" w:line="240" w:lineRule="auto"/>
        <w:rPr>
          <w:rFonts w:eastAsia="Times New Roman" w:cstheme="minorHAnsi"/>
          <w:sz w:val="20"/>
          <w:szCs w:val="20"/>
        </w:rPr>
      </w:pPr>
      <w:r w:rsidRPr="006F0763">
        <w:rPr>
          <w:rFonts w:eastAsia="Times New Roman" w:cstheme="minorHAnsi"/>
          <w:sz w:val="20"/>
          <w:szCs w:val="20"/>
          <w:rtl/>
        </w:rPr>
        <w:t xml:space="preserve">باید توجه داشت که معنای قیاس در دانشهای </w:t>
      </w:r>
      <w:hyperlink r:id="rId39" w:tooltip="اصول" w:history="1">
        <w:r w:rsidRPr="006F0763">
          <w:rPr>
            <w:rFonts w:eastAsia="Times New Roman" w:cstheme="minorHAnsi"/>
            <w:sz w:val="20"/>
            <w:szCs w:val="20"/>
            <w:rtl/>
          </w:rPr>
          <w:t>اصول</w:t>
        </w:r>
      </w:hyperlink>
      <w:r w:rsidRPr="006F0763">
        <w:rPr>
          <w:rFonts w:eastAsia="Times New Roman" w:cstheme="minorHAnsi"/>
          <w:sz w:val="20"/>
          <w:szCs w:val="20"/>
        </w:rPr>
        <w:t xml:space="preserve"> </w:t>
      </w:r>
      <w:r w:rsidRPr="006F0763">
        <w:rPr>
          <w:rFonts w:eastAsia="Times New Roman" w:cstheme="minorHAnsi"/>
          <w:sz w:val="20"/>
          <w:szCs w:val="20"/>
          <w:rtl/>
        </w:rPr>
        <w:t xml:space="preserve">و </w:t>
      </w:r>
      <w:hyperlink r:id="rId40" w:tooltip="فقه" w:history="1">
        <w:r w:rsidRPr="006F0763">
          <w:rPr>
            <w:rFonts w:eastAsia="Times New Roman" w:cstheme="minorHAnsi"/>
            <w:sz w:val="20"/>
            <w:szCs w:val="20"/>
            <w:rtl/>
          </w:rPr>
          <w:t>فقه</w:t>
        </w:r>
      </w:hyperlink>
      <w:r w:rsidRPr="006F0763">
        <w:rPr>
          <w:rFonts w:eastAsia="Times New Roman" w:cstheme="minorHAnsi"/>
          <w:sz w:val="20"/>
          <w:szCs w:val="20"/>
          <w:rtl/>
        </w:rPr>
        <w:t xml:space="preserve">، با معنای آن در دانش </w:t>
      </w:r>
      <w:hyperlink r:id="rId41" w:tooltip="منطق (صفحه وجود ندارد)" w:history="1">
        <w:r w:rsidRPr="006F0763">
          <w:rPr>
            <w:rFonts w:eastAsia="Times New Roman" w:cstheme="minorHAnsi"/>
            <w:sz w:val="20"/>
            <w:szCs w:val="20"/>
            <w:rtl/>
          </w:rPr>
          <w:t>منطق</w:t>
        </w:r>
      </w:hyperlink>
      <w:r w:rsidRPr="006F0763">
        <w:rPr>
          <w:rFonts w:eastAsia="Times New Roman" w:cstheme="minorHAnsi"/>
          <w:sz w:val="20"/>
          <w:szCs w:val="20"/>
        </w:rPr>
        <w:t xml:space="preserve"> </w:t>
      </w:r>
      <w:r w:rsidRPr="006F0763">
        <w:rPr>
          <w:rFonts w:eastAsia="Times New Roman" w:cstheme="minorHAnsi"/>
          <w:sz w:val="20"/>
          <w:szCs w:val="20"/>
          <w:rtl/>
        </w:rPr>
        <w:t>تفاوت دارد؛ قیاس اصولی به معنای تمثیل در منطق است. در منطق قیاس منطقی را شکل استدلالی معتبری می‌دانند؛ اما برای قیاس اصولی یا تمثیل، اعتبار قائل نیستند</w:t>
      </w:r>
      <w:r w:rsidRPr="006F0763">
        <w:rPr>
          <w:rFonts w:eastAsia="Times New Roman" w:cstheme="minorHAnsi"/>
          <w:sz w:val="20"/>
          <w:szCs w:val="20"/>
        </w:rPr>
        <w:t>.</w:t>
      </w:r>
      <w:hyperlink r:id="rId42" w:anchor="cite_note-2" w:history="1">
        <w:r w:rsidRPr="006F0763">
          <w:rPr>
            <w:rFonts w:eastAsia="Times New Roman" w:cstheme="minorHAnsi"/>
            <w:sz w:val="20"/>
            <w:szCs w:val="20"/>
            <w:vertAlign w:val="superscript"/>
          </w:rPr>
          <w:t>[</w:t>
        </w:r>
        <w:r w:rsidRPr="006F0763">
          <w:rPr>
            <w:rFonts w:eastAsia="Times New Roman" w:cstheme="minorHAnsi"/>
            <w:sz w:val="20"/>
            <w:szCs w:val="20"/>
            <w:vertAlign w:val="superscript"/>
            <w:rtl/>
            <w:lang w:bidi="fa-IR"/>
          </w:rPr>
          <w:t>۲</w:t>
        </w:r>
        <w:r w:rsidRPr="006F0763">
          <w:rPr>
            <w:rFonts w:eastAsia="Times New Roman" w:cstheme="minorHAnsi"/>
            <w:sz w:val="20"/>
            <w:szCs w:val="20"/>
            <w:vertAlign w:val="superscript"/>
          </w:rPr>
          <w:t>]</w:t>
        </w:r>
      </w:hyperlink>
      <w:r w:rsidRPr="006F0763">
        <w:rPr>
          <w:rFonts w:eastAsia="Times New Roman" w:cstheme="minorHAnsi"/>
          <w:sz w:val="20"/>
          <w:szCs w:val="20"/>
        </w:rPr>
        <w:t xml:space="preserve"> </w:t>
      </w:r>
    </w:p>
    <w:p w:rsidR="006B5B4A" w:rsidRPr="006F0763" w:rsidRDefault="006B5B4A" w:rsidP="00D94FBF">
      <w:pPr>
        <w:bidi/>
        <w:spacing w:before="100" w:beforeAutospacing="1" w:after="100" w:afterAutospacing="1" w:line="240" w:lineRule="auto"/>
        <w:rPr>
          <w:rFonts w:eastAsia="Times New Roman" w:cstheme="minorHAnsi"/>
          <w:sz w:val="20"/>
          <w:szCs w:val="20"/>
        </w:rPr>
      </w:pPr>
      <w:r w:rsidRPr="006F0763">
        <w:rPr>
          <w:rFonts w:eastAsia="Times New Roman" w:cstheme="minorHAnsi"/>
          <w:sz w:val="20"/>
          <w:szCs w:val="20"/>
          <w:rtl/>
        </w:rPr>
        <w:t>به گفته اصولیان، قیاس از چهار جزء یا رکن تشکیل شده است</w:t>
      </w:r>
      <w:r w:rsidRPr="006F0763">
        <w:rPr>
          <w:rFonts w:eastAsia="Times New Roman" w:cstheme="minorHAnsi"/>
          <w:sz w:val="20"/>
          <w:szCs w:val="20"/>
        </w:rPr>
        <w:t xml:space="preserve">: </w:t>
      </w:r>
    </w:p>
    <w:p w:rsidR="006B5B4A" w:rsidRPr="006F0763" w:rsidRDefault="006B5B4A" w:rsidP="00D94FBF">
      <w:pPr>
        <w:numPr>
          <w:ilvl w:val="0"/>
          <w:numId w:val="2"/>
        </w:numPr>
        <w:bidi/>
        <w:spacing w:before="100" w:beforeAutospacing="1" w:after="100" w:afterAutospacing="1" w:line="240" w:lineRule="auto"/>
        <w:rPr>
          <w:rFonts w:eastAsia="Times New Roman" w:cstheme="minorHAnsi"/>
          <w:sz w:val="20"/>
          <w:szCs w:val="20"/>
        </w:rPr>
      </w:pPr>
      <w:r w:rsidRPr="006F0763">
        <w:rPr>
          <w:rFonts w:eastAsia="Times New Roman" w:cstheme="minorHAnsi"/>
          <w:sz w:val="20"/>
          <w:szCs w:val="20"/>
          <w:rtl/>
        </w:rPr>
        <w:t>اصل: موضوعی که حکم شرعی‌اش در متون دینی بیان شده است؛ مانند شراب انگو در مثال بالا؛</w:t>
      </w:r>
    </w:p>
    <w:p w:rsidR="006B5B4A" w:rsidRPr="006F0763" w:rsidRDefault="006B5B4A" w:rsidP="00D94FBF">
      <w:pPr>
        <w:numPr>
          <w:ilvl w:val="0"/>
          <w:numId w:val="2"/>
        </w:numPr>
        <w:bidi/>
        <w:spacing w:before="100" w:beforeAutospacing="1" w:after="100" w:afterAutospacing="1" w:line="240" w:lineRule="auto"/>
        <w:rPr>
          <w:rFonts w:eastAsia="Times New Roman" w:cstheme="minorHAnsi"/>
          <w:sz w:val="20"/>
          <w:szCs w:val="20"/>
        </w:rPr>
      </w:pPr>
      <w:r w:rsidRPr="006F0763">
        <w:rPr>
          <w:rFonts w:eastAsia="Times New Roman" w:cstheme="minorHAnsi"/>
          <w:sz w:val="20"/>
          <w:szCs w:val="20"/>
          <w:rtl/>
        </w:rPr>
        <w:t>فرع: موضوعی مشابه با اصل که حکم شرعی‌اش در متون دینی بیان نشده است؛ مانند شراب خرما در مثال بالا؛</w:t>
      </w:r>
    </w:p>
    <w:p w:rsidR="006B5B4A" w:rsidRPr="006F0763" w:rsidRDefault="006B5B4A" w:rsidP="00D94FBF">
      <w:pPr>
        <w:numPr>
          <w:ilvl w:val="0"/>
          <w:numId w:val="2"/>
        </w:numPr>
        <w:bidi/>
        <w:spacing w:before="100" w:beforeAutospacing="1" w:after="100" w:afterAutospacing="1" w:line="240" w:lineRule="auto"/>
        <w:rPr>
          <w:rFonts w:eastAsia="Times New Roman" w:cstheme="minorHAnsi"/>
          <w:sz w:val="20"/>
          <w:szCs w:val="20"/>
        </w:rPr>
      </w:pPr>
      <w:r w:rsidRPr="006F0763">
        <w:rPr>
          <w:rFonts w:eastAsia="Times New Roman" w:cstheme="minorHAnsi"/>
          <w:sz w:val="20"/>
          <w:szCs w:val="20"/>
          <w:rtl/>
        </w:rPr>
        <w:t>علت یا جامع: شباهتی که بین اصل و فرع وجود دارد؛ مانند مست‌کنندگی در مثال بالا؛</w:t>
      </w:r>
    </w:p>
    <w:p w:rsidR="006B5B4A" w:rsidRPr="006F0763" w:rsidRDefault="006B5B4A" w:rsidP="00D94FBF">
      <w:pPr>
        <w:numPr>
          <w:ilvl w:val="0"/>
          <w:numId w:val="2"/>
        </w:numPr>
        <w:bidi/>
        <w:spacing w:before="100" w:beforeAutospacing="1" w:after="100" w:afterAutospacing="1" w:line="240" w:lineRule="auto"/>
        <w:rPr>
          <w:rFonts w:eastAsia="Times New Roman" w:cstheme="minorHAnsi"/>
          <w:sz w:val="20"/>
          <w:szCs w:val="20"/>
        </w:rPr>
      </w:pPr>
      <w:r w:rsidRPr="006F0763">
        <w:rPr>
          <w:rFonts w:eastAsia="Times New Roman" w:cstheme="minorHAnsi"/>
          <w:sz w:val="20"/>
          <w:szCs w:val="20"/>
          <w:rtl/>
        </w:rPr>
        <w:t>حکم: حکمی شرعی اصل که می‌خواهیم آن را برای فرع هم جاری کنیم؛ مانند حرام‌بودن شراب انگور در مثال بالا</w:t>
      </w:r>
      <w:r w:rsidRPr="006F0763">
        <w:rPr>
          <w:rFonts w:eastAsia="Times New Roman" w:cstheme="minorHAnsi"/>
          <w:sz w:val="20"/>
          <w:szCs w:val="20"/>
        </w:rPr>
        <w:t>.</w:t>
      </w:r>
      <w:hyperlink r:id="rId43" w:anchor="cite_note-3" w:history="1">
        <w:r w:rsidRPr="006F0763">
          <w:rPr>
            <w:rFonts w:eastAsia="Times New Roman" w:cstheme="minorHAnsi"/>
            <w:sz w:val="20"/>
            <w:szCs w:val="20"/>
            <w:vertAlign w:val="superscript"/>
          </w:rPr>
          <w:t>[</w:t>
        </w:r>
        <w:r w:rsidRPr="006F0763">
          <w:rPr>
            <w:rFonts w:eastAsia="Times New Roman" w:cstheme="minorHAnsi"/>
            <w:sz w:val="20"/>
            <w:szCs w:val="20"/>
            <w:vertAlign w:val="superscript"/>
            <w:rtl/>
            <w:lang w:bidi="fa-IR"/>
          </w:rPr>
          <w:t>۳</w:t>
        </w:r>
        <w:r w:rsidRPr="006F0763">
          <w:rPr>
            <w:rFonts w:eastAsia="Times New Roman" w:cstheme="minorHAnsi"/>
            <w:sz w:val="20"/>
            <w:szCs w:val="20"/>
            <w:vertAlign w:val="superscript"/>
          </w:rPr>
          <w:t>]</w:t>
        </w:r>
      </w:hyperlink>
    </w:p>
    <w:p w:rsidR="006B5B4A" w:rsidRPr="006F0763" w:rsidRDefault="006B5B4A" w:rsidP="00D94FBF">
      <w:pPr>
        <w:bidi/>
        <w:spacing w:before="100" w:beforeAutospacing="1" w:after="100" w:afterAutospacing="1" w:line="240" w:lineRule="auto"/>
        <w:rPr>
          <w:rFonts w:eastAsia="Times New Roman" w:cstheme="minorHAnsi"/>
          <w:sz w:val="20"/>
          <w:szCs w:val="20"/>
        </w:rPr>
      </w:pPr>
      <w:r w:rsidRPr="006F0763">
        <w:rPr>
          <w:rFonts w:eastAsia="Times New Roman" w:cstheme="minorHAnsi"/>
          <w:sz w:val="20"/>
          <w:szCs w:val="20"/>
          <w:rtl/>
        </w:rPr>
        <w:t>اقسام متعددی برای قیاس ذکر کرده‌اند که برخی از معروفترین و پر کاربردترین آنها عبارتند از</w:t>
      </w:r>
      <w:r w:rsidRPr="006F0763">
        <w:rPr>
          <w:rFonts w:eastAsia="Times New Roman" w:cstheme="minorHAnsi"/>
          <w:sz w:val="20"/>
          <w:szCs w:val="20"/>
        </w:rPr>
        <w:t xml:space="preserve">: </w:t>
      </w:r>
    </w:p>
    <w:p w:rsidR="006B5B4A" w:rsidRPr="006F0763" w:rsidRDefault="006B5B4A" w:rsidP="00D94FBF">
      <w:pPr>
        <w:numPr>
          <w:ilvl w:val="0"/>
          <w:numId w:val="3"/>
        </w:numPr>
        <w:bidi/>
        <w:spacing w:before="100" w:beforeAutospacing="1" w:after="100" w:afterAutospacing="1" w:line="240" w:lineRule="auto"/>
        <w:rPr>
          <w:rFonts w:eastAsia="Times New Roman" w:cstheme="minorHAnsi"/>
          <w:sz w:val="20"/>
          <w:szCs w:val="20"/>
        </w:rPr>
      </w:pPr>
      <w:r w:rsidRPr="006F0763">
        <w:rPr>
          <w:rFonts w:eastAsia="Times New Roman" w:cstheme="minorHAnsi"/>
          <w:b/>
          <w:bCs/>
          <w:sz w:val="20"/>
          <w:szCs w:val="20"/>
          <w:rtl/>
        </w:rPr>
        <w:t>قیاس مَنصوص العله</w:t>
      </w:r>
      <w:r w:rsidRPr="006F0763">
        <w:rPr>
          <w:rFonts w:eastAsia="Times New Roman" w:cstheme="minorHAnsi"/>
          <w:sz w:val="20"/>
          <w:szCs w:val="20"/>
        </w:rPr>
        <w:t xml:space="preserve">: </w:t>
      </w:r>
      <w:r w:rsidRPr="006F0763">
        <w:rPr>
          <w:rFonts w:eastAsia="Times New Roman" w:cstheme="minorHAnsi"/>
          <w:sz w:val="20"/>
          <w:szCs w:val="20"/>
          <w:rtl/>
        </w:rPr>
        <w:t xml:space="preserve">به قیاسی گفته می‌شود که علتِ حکمِ «اصل» (موضوع اصلی) در حکم آن آمده است؛ برای مثال اگر در </w:t>
      </w:r>
      <w:hyperlink r:id="rId44" w:tooltip="روایت" w:history="1">
        <w:r w:rsidRPr="006F0763">
          <w:rPr>
            <w:rFonts w:eastAsia="Times New Roman" w:cstheme="minorHAnsi"/>
            <w:sz w:val="20"/>
            <w:szCs w:val="20"/>
            <w:rtl/>
          </w:rPr>
          <w:t>روایتی</w:t>
        </w:r>
      </w:hyperlink>
      <w:r w:rsidRPr="006F0763">
        <w:rPr>
          <w:rFonts w:eastAsia="Times New Roman" w:cstheme="minorHAnsi"/>
          <w:sz w:val="20"/>
          <w:szCs w:val="20"/>
        </w:rPr>
        <w:t xml:space="preserve"> </w:t>
      </w:r>
      <w:r w:rsidRPr="006F0763">
        <w:rPr>
          <w:rFonts w:eastAsia="Times New Roman" w:cstheme="minorHAnsi"/>
          <w:sz w:val="20"/>
          <w:szCs w:val="20"/>
          <w:rtl/>
        </w:rPr>
        <w:t xml:space="preserve">آمده باشد که شراب انگور نخورید؛ زیرا که مست‌کننده است، معلوم می‌شود که علت حرمت آن، مست‌کنندگی است. از این نتیجه می‌شود که هر چیز دیگری هم که مست‌کننده باشد، </w:t>
      </w:r>
      <w:hyperlink r:id="rId45" w:tooltip="حرام" w:history="1">
        <w:r w:rsidRPr="006F0763">
          <w:rPr>
            <w:rFonts w:eastAsia="Times New Roman" w:cstheme="minorHAnsi"/>
            <w:sz w:val="20"/>
            <w:szCs w:val="20"/>
            <w:rtl/>
          </w:rPr>
          <w:t>حرام</w:t>
        </w:r>
      </w:hyperlink>
      <w:r w:rsidRPr="006F0763">
        <w:rPr>
          <w:rFonts w:eastAsia="Times New Roman" w:cstheme="minorHAnsi"/>
          <w:sz w:val="20"/>
          <w:szCs w:val="20"/>
        </w:rPr>
        <w:t xml:space="preserve"> </w:t>
      </w:r>
      <w:r w:rsidRPr="006F0763">
        <w:rPr>
          <w:rFonts w:eastAsia="Times New Roman" w:cstheme="minorHAnsi"/>
          <w:sz w:val="20"/>
          <w:szCs w:val="20"/>
          <w:rtl/>
        </w:rPr>
        <w:t>است. به این قیاس، قیاس جَلِی یا مُصَرّح العله هم گفته می‌شود؛</w:t>
      </w:r>
      <w:hyperlink r:id="rId46" w:anchor="cite_note-4" w:history="1">
        <w:r w:rsidRPr="006F0763">
          <w:rPr>
            <w:rFonts w:eastAsia="Times New Roman" w:cstheme="minorHAnsi"/>
            <w:sz w:val="20"/>
            <w:szCs w:val="20"/>
            <w:vertAlign w:val="superscript"/>
          </w:rPr>
          <w:t>[</w:t>
        </w:r>
        <w:r w:rsidRPr="006F0763">
          <w:rPr>
            <w:rFonts w:eastAsia="Times New Roman" w:cstheme="minorHAnsi"/>
            <w:sz w:val="20"/>
            <w:szCs w:val="20"/>
            <w:vertAlign w:val="superscript"/>
            <w:rtl/>
            <w:lang w:bidi="fa-IR"/>
          </w:rPr>
          <w:t>۴</w:t>
        </w:r>
        <w:r w:rsidRPr="006F0763">
          <w:rPr>
            <w:rFonts w:eastAsia="Times New Roman" w:cstheme="minorHAnsi"/>
            <w:sz w:val="20"/>
            <w:szCs w:val="20"/>
            <w:vertAlign w:val="superscript"/>
          </w:rPr>
          <w:t>]</w:t>
        </w:r>
      </w:hyperlink>
    </w:p>
    <w:p w:rsidR="006B5B4A" w:rsidRPr="006F0763" w:rsidRDefault="006B5B4A" w:rsidP="00D94FBF">
      <w:pPr>
        <w:numPr>
          <w:ilvl w:val="0"/>
          <w:numId w:val="4"/>
        </w:numPr>
        <w:bidi/>
        <w:spacing w:before="100" w:beforeAutospacing="1" w:after="100" w:afterAutospacing="1" w:line="240" w:lineRule="auto"/>
        <w:rPr>
          <w:rFonts w:eastAsia="Times New Roman" w:cstheme="minorHAnsi"/>
          <w:sz w:val="20"/>
          <w:szCs w:val="20"/>
        </w:rPr>
      </w:pPr>
      <w:r w:rsidRPr="006F0763">
        <w:rPr>
          <w:rFonts w:eastAsia="Times New Roman" w:cstheme="minorHAnsi"/>
          <w:b/>
          <w:bCs/>
          <w:sz w:val="20"/>
          <w:szCs w:val="20"/>
          <w:rtl/>
        </w:rPr>
        <w:t>قیاس مُستَنبَطُ العله</w:t>
      </w:r>
      <w:r w:rsidRPr="006F0763">
        <w:rPr>
          <w:rFonts w:eastAsia="Times New Roman" w:cstheme="minorHAnsi"/>
          <w:sz w:val="20"/>
          <w:szCs w:val="20"/>
        </w:rPr>
        <w:t xml:space="preserve">: </w:t>
      </w:r>
      <w:r w:rsidRPr="006F0763">
        <w:rPr>
          <w:rFonts w:eastAsia="Times New Roman" w:cstheme="minorHAnsi"/>
          <w:sz w:val="20"/>
          <w:szCs w:val="20"/>
          <w:rtl/>
        </w:rPr>
        <w:t xml:space="preserve">در قیاس مستنبط العله علت حکم در «اصل»، نیامده است؛ اما </w:t>
      </w:r>
      <w:hyperlink r:id="rId47" w:tooltip="فقیه" w:history="1">
        <w:r w:rsidRPr="006F0763">
          <w:rPr>
            <w:rFonts w:eastAsia="Times New Roman" w:cstheme="minorHAnsi"/>
            <w:sz w:val="20"/>
            <w:szCs w:val="20"/>
            <w:rtl/>
          </w:rPr>
          <w:t>فقیه</w:t>
        </w:r>
      </w:hyperlink>
      <w:r w:rsidRPr="006F0763">
        <w:rPr>
          <w:rFonts w:eastAsia="Times New Roman" w:cstheme="minorHAnsi"/>
          <w:sz w:val="20"/>
          <w:szCs w:val="20"/>
        </w:rPr>
        <w:t xml:space="preserve"> </w:t>
      </w:r>
      <w:r w:rsidRPr="006F0763">
        <w:rPr>
          <w:rFonts w:eastAsia="Times New Roman" w:cstheme="minorHAnsi"/>
          <w:sz w:val="20"/>
          <w:szCs w:val="20"/>
          <w:rtl/>
        </w:rPr>
        <w:t>علت آن را حدس زده است. نام دیگر این قیاس، قیاس خفی است؛</w:t>
      </w:r>
      <w:hyperlink r:id="rId48" w:anchor="cite_note-5" w:history="1">
        <w:r w:rsidRPr="006F0763">
          <w:rPr>
            <w:rFonts w:eastAsia="Times New Roman" w:cstheme="minorHAnsi"/>
            <w:sz w:val="20"/>
            <w:szCs w:val="20"/>
            <w:vertAlign w:val="superscript"/>
          </w:rPr>
          <w:t>[</w:t>
        </w:r>
        <w:r w:rsidRPr="006F0763">
          <w:rPr>
            <w:rFonts w:eastAsia="Times New Roman" w:cstheme="minorHAnsi"/>
            <w:sz w:val="20"/>
            <w:szCs w:val="20"/>
            <w:vertAlign w:val="superscript"/>
            <w:rtl/>
            <w:lang w:bidi="fa-IR"/>
          </w:rPr>
          <w:t>۵</w:t>
        </w:r>
        <w:r w:rsidRPr="006F0763">
          <w:rPr>
            <w:rFonts w:eastAsia="Times New Roman" w:cstheme="minorHAnsi"/>
            <w:sz w:val="20"/>
            <w:szCs w:val="20"/>
            <w:vertAlign w:val="superscript"/>
          </w:rPr>
          <w:t>]</w:t>
        </w:r>
      </w:hyperlink>
    </w:p>
    <w:p w:rsidR="006B5B4A" w:rsidRPr="006F0763" w:rsidRDefault="006B5B4A" w:rsidP="00D94FBF">
      <w:pPr>
        <w:numPr>
          <w:ilvl w:val="0"/>
          <w:numId w:val="5"/>
        </w:numPr>
        <w:bidi/>
        <w:spacing w:before="100" w:beforeAutospacing="1" w:after="100" w:afterAutospacing="1" w:line="240" w:lineRule="auto"/>
        <w:rPr>
          <w:rFonts w:eastAsia="Times New Roman" w:cstheme="minorHAnsi"/>
          <w:sz w:val="20"/>
          <w:szCs w:val="20"/>
        </w:rPr>
      </w:pPr>
      <w:r w:rsidRPr="006F0763">
        <w:rPr>
          <w:rFonts w:eastAsia="Times New Roman" w:cstheme="minorHAnsi"/>
          <w:b/>
          <w:bCs/>
          <w:sz w:val="20"/>
          <w:szCs w:val="20"/>
          <w:rtl/>
        </w:rPr>
        <w:t>قیاس اولویت</w:t>
      </w:r>
      <w:r w:rsidRPr="006F0763">
        <w:rPr>
          <w:rFonts w:eastAsia="Times New Roman" w:cstheme="minorHAnsi"/>
          <w:sz w:val="20"/>
          <w:szCs w:val="20"/>
        </w:rPr>
        <w:t xml:space="preserve">: </w:t>
      </w:r>
      <w:r w:rsidRPr="006F0763">
        <w:rPr>
          <w:rFonts w:eastAsia="Times New Roman" w:cstheme="minorHAnsi"/>
          <w:sz w:val="20"/>
          <w:szCs w:val="20"/>
          <w:rtl/>
        </w:rPr>
        <w:t xml:space="preserve">در این گونه از قیاس، علت حکم اصل، به صورت قوی‌تری در «فرع» وجود دارد؛ از این رو اگر حکم اصل، </w:t>
      </w:r>
      <w:hyperlink r:id="rId49" w:tooltip="حرمت" w:history="1">
        <w:r w:rsidRPr="006F0763">
          <w:rPr>
            <w:rFonts w:eastAsia="Times New Roman" w:cstheme="minorHAnsi"/>
            <w:sz w:val="20"/>
            <w:szCs w:val="20"/>
            <w:rtl/>
          </w:rPr>
          <w:t>حرمت</w:t>
        </w:r>
      </w:hyperlink>
      <w:r w:rsidRPr="006F0763">
        <w:rPr>
          <w:rFonts w:eastAsia="Times New Roman" w:cstheme="minorHAnsi"/>
          <w:sz w:val="20"/>
          <w:szCs w:val="20"/>
        </w:rPr>
        <w:t xml:space="preserve"> </w:t>
      </w:r>
      <w:r w:rsidRPr="006F0763">
        <w:rPr>
          <w:rFonts w:eastAsia="Times New Roman" w:cstheme="minorHAnsi"/>
          <w:sz w:val="20"/>
          <w:szCs w:val="20"/>
          <w:rtl/>
        </w:rPr>
        <w:t xml:space="preserve">باشد، به صورت قوی‌تری حکم «فرع» حرام است و اگر حکم اصل </w:t>
      </w:r>
      <w:hyperlink r:id="rId50" w:tooltip="وجوب" w:history="1">
        <w:r w:rsidRPr="006F0763">
          <w:rPr>
            <w:rFonts w:eastAsia="Times New Roman" w:cstheme="minorHAnsi"/>
            <w:sz w:val="20"/>
            <w:szCs w:val="20"/>
            <w:rtl/>
          </w:rPr>
          <w:t>وجوب</w:t>
        </w:r>
      </w:hyperlink>
      <w:r w:rsidRPr="006F0763">
        <w:rPr>
          <w:rFonts w:eastAsia="Times New Roman" w:cstheme="minorHAnsi"/>
          <w:sz w:val="20"/>
          <w:szCs w:val="20"/>
        </w:rPr>
        <w:t xml:space="preserve"> </w:t>
      </w:r>
      <w:r w:rsidRPr="006F0763">
        <w:rPr>
          <w:rFonts w:eastAsia="Times New Roman" w:cstheme="minorHAnsi"/>
          <w:sz w:val="20"/>
          <w:szCs w:val="20"/>
          <w:rtl/>
        </w:rPr>
        <w:t>باشد، با قطعیت بیشتری حکم فرع را باید واجب دانست؛ مثلا در قرآن آمده است که به پدر و مادر، «اُفّ» (واژه‌ اهانت‌آمیز)، نگویید</w:t>
      </w:r>
      <w:r w:rsidRPr="006F0763">
        <w:rPr>
          <w:rFonts w:eastAsia="Times New Roman" w:cstheme="minorHAnsi"/>
          <w:sz w:val="20"/>
          <w:szCs w:val="20"/>
        </w:rPr>
        <w:t>.</w:t>
      </w:r>
      <w:hyperlink r:id="rId51" w:anchor="cite_note-6" w:history="1">
        <w:r w:rsidRPr="006F0763">
          <w:rPr>
            <w:rFonts w:eastAsia="Times New Roman" w:cstheme="minorHAnsi"/>
            <w:sz w:val="20"/>
            <w:szCs w:val="20"/>
            <w:vertAlign w:val="superscript"/>
          </w:rPr>
          <w:t>[</w:t>
        </w:r>
        <w:r w:rsidRPr="006F0763">
          <w:rPr>
            <w:rFonts w:eastAsia="Times New Roman" w:cstheme="minorHAnsi"/>
            <w:sz w:val="20"/>
            <w:szCs w:val="20"/>
            <w:vertAlign w:val="superscript"/>
            <w:rtl/>
            <w:lang w:bidi="fa-IR"/>
          </w:rPr>
          <w:t>۶</w:t>
        </w:r>
        <w:r w:rsidRPr="006F0763">
          <w:rPr>
            <w:rFonts w:eastAsia="Times New Roman" w:cstheme="minorHAnsi"/>
            <w:sz w:val="20"/>
            <w:szCs w:val="20"/>
            <w:vertAlign w:val="superscript"/>
          </w:rPr>
          <w:t>]</w:t>
        </w:r>
      </w:hyperlink>
      <w:r w:rsidRPr="006F0763">
        <w:rPr>
          <w:rFonts w:eastAsia="Times New Roman" w:cstheme="minorHAnsi"/>
          <w:sz w:val="20"/>
          <w:szCs w:val="20"/>
        </w:rPr>
        <w:t xml:space="preserve"> </w:t>
      </w:r>
      <w:r w:rsidRPr="006F0763">
        <w:rPr>
          <w:rFonts w:eastAsia="Times New Roman" w:cstheme="minorHAnsi"/>
          <w:sz w:val="20"/>
          <w:szCs w:val="20"/>
          <w:rtl/>
        </w:rPr>
        <w:t>از حرام‌بودن حکم «اُفّ»‌گفتن به پدر و مادر، با قطعیت بیشتری فهمیده می‌شود که زدن آن‌ها نیز حرام است؛ چرا که زدن پدر و مادر، بدتر از گفتن کلمه اهانت‌آمیز به آن‌ها است</w:t>
      </w:r>
      <w:r w:rsidRPr="006F0763">
        <w:rPr>
          <w:rFonts w:eastAsia="Times New Roman" w:cstheme="minorHAnsi"/>
          <w:sz w:val="20"/>
          <w:szCs w:val="20"/>
        </w:rPr>
        <w:t>.</w:t>
      </w:r>
      <w:hyperlink r:id="rId52" w:anchor="cite_note-7" w:history="1">
        <w:r w:rsidRPr="006F0763">
          <w:rPr>
            <w:rFonts w:eastAsia="Times New Roman" w:cstheme="minorHAnsi"/>
            <w:sz w:val="20"/>
            <w:szCs w:val="20"/>
            <w:vertAlign w:val="superscript"/>
          </w:rPr>
          <w:t>[</w:t>
        </w:r>
        <w:r w:rsidRPr="006F0763">
          <w:rPr>
            <w:rFonts w:eastAsia="Times New Roman" w:cstheme="minorHAnsi"/>
            <w:sz w:val="20"/>
            <w:szCs w:val="20"/>
            <w:vertAlign w:val="superscript"/>
            <w:rtl/>
            <w:lang w:bidi="fa-IR"/>
          </w:rPr>
          <w:t>۷</w:t>
        </w:r>
        <w:r w:rsidRPr="006F0763">
          <w:rPr>
            <w:rFonts w:eastAsia="Times New Roman" w:cstheme="minorHAnsi"/>
            <w:sz w:val="20"/>
            <w:szCs w:val="20"/>
            <w:vertAlign w:val="superscript"/>
          </w:rPr>
          <w:t>]</w:t>
        </w:r>
      </w:hyperlink>
    </w:p>
    <w:p w:rsidR="006B5B4A" w:rsidRPr="006F0763" w:rsidRDefault="006B5B4A" w:rsidP="00D94FBF">
      <w:pPr>
        <w:numPr>
          <w:ilvl w:val="0"/>
          <w:numId w:val="6"/>
        </w:numPr>
        <w:bidi/>
        <w:spacing w:before="100" w:beforeAutospacing="1" w:after="100" w:afterAutospacing="1" w:line="240" w:lineRule="auto"/>
        <w:rPr>
          <w:rFonts w:eastAsia="Times New Roman" w:cstheme="minorHAnsi"/>
          <w:sz w:val="20"/>
          <w:szCs w:val="20"/>
        </w:rPr>
      </w:pPr>
      <w:r w:rsidRPr="006F0763">
        <w:rPr>
          <w:rFonts w:eastAsia="Times New Roman" w:cstheme="minorHAnsi"/>
          <w:b/>
          <w:bCs/>
          <w:sz w:val="20"/>
          <w:szCs w:val="20"/>
          <w:rtl/>
        </w:rPr>
        <w:t>تنقیح مناط</w:t>
      </w:r>
      <w:r w:rsidRPr="006F0763">
        <w:rPr>
          <w:rFonts w:eastAsia="Times New Roman" w:cstheme="minorHAnsi"/>
          <w:sz w:val="20"/>
          <w:szCs w:val="20"/>
        </w:rPr>
        <w:t xml:space="preserve">: </w:t>
      </w:r>
      <w:r w:rsidRPr="006F0763">
        <w:rPr>
          <w:rFonts w:eastAsia="Times New Roman" w:cstheme="minorHAnsi"/>
          <w:sz w:val="20"/>
          <w:szCs w:val="20"/>
          <w:rtl/>
        </w:rPr>
        <w:t>نوعی قیاس است که در آن با بررسی ویژگی‌های موضوعی که درباره آن حکمی شرعی وجود دارد و کشف ویژگی‌هایی که در حکم نقش دارند، ملاک حکم شناخته می‌شود و درباره هر موضوعی که آن ملاک را داشته باشد، آن حکم هم جاری می‌شود</w:t>
      </w:r>
      <w:r w:rsidRPr="006F0763">
        <w:rPr>
          <w:rFonts w:eastAsia="Times New Roman" w:cstheme="minorHAnsi"/>
          <w:sz w:val="20"/>
          <w:szCs w:val="20"/>
        </w:rPr>
        <w:t>.</w:t>
      </w:r>
      <w:hyperlink r:id="rId53" w:anchor="cite_note-8" w:history="1">
        <w:r w:rsidRPr="006F0763">
          <w:rPr>
            <w:rFonts w:eastAsia="Times New Roman" w:cstheme="minorHAnsi"/>
            <w:sz w:val="20"/>
            <w:szCs w:val="20"/>
            <w:vertAlign w:val="superscript"/>
          </w:rPr>
          <w:t>[</w:t>
        </w:r>
        <w:r w:rsidRPr="006F0763">
          <w:rPr>
            <w:rFonts w:eastAsia="Times New Roman" w:cstheme="minorHAnsi"/>
            <w:sz w:val="20"/>
            <w:szCs w:val="20"/>
            <w:vertAlign w:val="superscript"/>
            <w:rtl/>
            <w:lang w:bidi="fa-IR"/>
          </w:rPr>
          <w:t>۸</w:t>
        </w:r>
        <w:r w:rsidRPr="006F0763">
          <w:rPr>
            <w:rFonts w:eastAsia="Times New Roman" w:cstheme="minorHAnsi"/>
            <w:sz w:val="20"/>
            <w:szCs w:val="20"/>
            <w:vertAlign w:val="superscript"/>
          </w:rPr>
          <w:t>]</w:t>
        </w:r>
      </w:hyperlink>
      <w:r w:rsidRPr="006F0763">
        <w:rPr>
          <w:rFonts w:eastAsia="Times New Roman" w:cstheme="minorHAnsi"/>
          <w:sz w:val="20"/>
          <w:szCs w:val="20"/>
        </w:rPr>
        <w:t xml:space="preserve"> </w:t>
      </w:r>
      <w:r w:rsidRPr="006F0763">
        <w:rPr>
          <w:rFonts w:eastAsia="Times New Roman" w:cstheme="minorHAnsi"/>
          <w:sz w:val="20"/>
          <w:szCs w:val="20"/>
          <w:rtl/>
        </w:rPr>
        <w:t>برخی گفته‌اند: تنقیح مناط از اقسام قیاس نیست</w:t>
      </w:r>
    </w:p>
    <w:p w:rsidR="006B5B4A" w:rsidRPr="00D94FBF" w:rsidRDefault="006B5B4A" w:rsidP="00D94FBF">
      <w:pPr>
        <w:pStyle w:val="FootnoteText"/>
        <w:bidi/>
        <w:rPr>
          <w:rFonts w:asciiTheme="minorHAnsi" w:hAnsiTheme="minorHAnsi" w:cstheme="minorHAnsi"/>
          <w:rtl/>
          <w:lang w:bidi="fa-IR"/>
        </w:rPr>
      </w:pPr>
    </w:p>
  </w:footnote>
  <w:footnote w:id="16">
    <w:p w:rsidR="006B5B4A" w:rsidRPr="00D94FBF" w:rsidRDefault="006B5B4A" w:rsidP="00D94FBF">
      <w:pPr>
        <w:pStyle w:val="FootnoteText"/>
        <w:bidi/>
        <w:rPr>
          <w:rFonts w:asciiTheme="minorHAnsi" w:hAnsiTheme="minorHAnsi" w:cstheme="minorHAnsi"/>
          <w:rtl/>
          <w:lang w:bidi="fa-IR"/>
        </w:rPr>
      </w:pPr>
      <w:r w:rsidRPr="00D94FBF">
        <w:rPr>
          <w:rStyle w:val="FootnoteReference"/>
          <w:rFonts w:asciiTheme="minorHAnsi" w:hAnsiTheme="minorHAnsi" w:cstheme="minorHAnsi"/>
        </w:rPr>
        <w:footnoteRef/>
      </w:r>
      <w:r w:rsidRPr="00D94FBF">
        <w:rPr>
          <w:rFonts w:asciiTheme="minorHAnsi" w:hAnsiTheme="minorHAnsi" w:cstheme="minorHAnsi"/>
        </w:rPr>
        <w:t xml:space="preserve"> </w:t>
      </w:r>
      <w:r w:rsidRPr="00D94FBF">
        <w:rPr>
          <w:rFonts w:asciiTheme="minorHAnsi" w:eastAsiaTheme="minorHAnsi" w:hAnsiTheme="minorHAnsi" w:cstheme="minorHAnsi"/>
          <w:rtl/>
        </w:rPr>
        <w:t>با توجه به آنکه قیاس اقسام مختلف دارد، باید توجه داشت که مسئله اصلی مورد اختلاف، قیاس مستنبط العله است که امری ظنی است؛</w:t>
      </w:r>
      <w:hyperlink r:id="rId54" w:anchor="cite_note-13" w:history="1">
        <w:r w:rsidRPr="00D94FBF">
          <w:rPr>
            <w:rFonts w:asciiTheme="minorHAnsi" w:eastAsiaTheme="minorHAnsi" w:hAnsiTheme="minorHAnsi" w:cstheme="minorHAnsi"/>
            <w:vertAlign w:val="superscript"/>
          </w:rPr>
          <w:t>[</w:t>
        </w:r>
        <w:r w:rsidRPr="00D94FBF">
          <w:rPr>
            <w:rFonts w:asciiTheme="minorHAnsi" w:eastAsiaTheme="minorHAnsi" w:hAnsiTheme="minorHAnsi" w:cstheme="minorHAnsi"/>
            <w:vertAlign w:val="superscript"/>
            <w:rtl/>
            <w:lang w:bidi="fa-IR"/>
          </w:rPr>
          <w:t>۱۳</w:t>
        </w:r>
        <w:r w:rsidRPr="00D94FBF">
          <w:rPr>
            <w:rFonts w:asciiTheme="minorHAnsi" w:eastAsiaTheme="minorHAnsi" w:hAnsiTheme="minorHAnsi" w:cstheme="minorHAnsi"/>
            <w:vertAlign w:val="superscript"/>
          </w:rPr>
          <w:t>]</w:t>
        </w:r>
      </w:hyperlink>
      <w:r w:rsidRPr="00D94FBF">
        <w:rPr>
          <w:rFonts w:asciiTheme="minorHAnsi" w:eastAsiaTheme="minorHAnsi" w:hAnsiTheme="minorHAnsi" w:cstheme="minorHAnsi"/>
        </w:rPr>
        <w:t xml:space="preserve"> </w:t>
      </w:r>
      <w:r w:rsidRPr="00D94FBF">
        <w:rPr>
          <w:rFonts w:asciiTheme="minorHAnsi" w:eastAsiaTheme="minorHAnsi" w:hAnsiTheme="minorHAnsi" w:cstheme="minorHAnsi"/>
          <w:rtl/>
        </w:rPr>
        <w:t xml:space="preserve">بیشتر </w:t>
      </w:r>
      <w:hyperlink r:id="rId55" w:tooltip="فقیه" w:history="1">
        <w:r w:rsidRPr="00D94FBF">
          <w:rPr>
            <w:rFonts w:asciiTheme="minorHAnsi" w:eastAsiaTheme="minorHAnsi" w:hAnsiTheme="minorHAnsi" w:cstheme="minorHAnsi"/>
            <w:rtl/>
          </w:rPr>
          <w:t>فقیهان</w:t>
        </w:r>
      </w:hyperlink>
      <w:r w:rsidRPr="00D94FBF">
        <w:rPr>
          <w:rFonts w:asciiTheme="minorHAnsi" w:eastAsiaTheme="minorHAnsi" w:hAnsiTheme="minorHAnsi" w:cstheme="minorHAnsi"/>
        </w:rPr>
        <w:t xml:space="preserve"> </w:t>
      </w:r>
      <w:r w:rsidRPr="00D94FBF">
        <w:rPr>
          <w:rFonts w:asciiTheme="minorHAnsi" w:eastAsiaTheme="minorHAnsi" w:hAnsiTheme="minorHAnsi" w:cstheme="minorHAnsi"/>
          <w:rtl/>
        </w:rPr>
        <w:t>شیعه، قیاس اولویت، قیاس منصوص العله و تنقیح مناط را معتبر می‌دانند</w:t>
      </w:r>
      <w:r w:rsidRPr="00D94FBF">
        <w:rPr>
          <w:rFonts w:asciiTheme="minorHAnsi" w:eastAsiaTheme="minorHAnsi" w:hAnsiTheme="minorHAnsi" w:cstheme="minorHAnsi"/>
        </w:rPr>
        <w:t>.</w:t>
      </w:r>
      <w:hyperlink r:id="rId56" w:anchor="cite_note-14" w:history="1">
        <w:r w:rsidRPr="00D94FBF">
          <w:rPr>
            <w:rFonts w:asciiTheme="minorHAnsi" w:eastAsiaTheme="minorHAnsi" w:hAnsiTheme="minorHAnsi" w:cstheme="minorHAnsi"/>
            <w:vertAlign w:val="superscript"/>
          </w:rPr>
          <w:t>[</w:t>
        </w:r>
        <w:r w:rsidRPr="00D94FBF">
          <w:rPr>
            <w:rFonts w:asciiTheme="minorHAnsi" w:eastAsiaTheme="minorHAnsi" w:hAnsiTheme="minorHAnsi" w:cstheme="minorHAnsi"/>
            <w:vertAlign w:val="superscript"/>
            <w:rtl/>
            <w:lang w:bidi="fa-IR"/>
          </w:rPr>
          <w:t>۱۴</w:t>
        </w:r>
        <w:r w:rsidRPr="00D94FBF">
          <w:rPr>
            <w:rFonts w:asciiTheme="minorHAnsi" w:eastAsiaTheme="minorHAnsi" w:hAnsiTheme="minorHAnsi" w:cstheme="minorHAnsi"/>
            <w:vertAlign w:val="superscript"/>
          </w:rPr>
          <w:t>]</w:t>
        </w:r>
      </w:hyperlink>
    </w:p>
  </w:footnote>
  <w:footnote w:id="17">
    <w:p w:rsidR="006B5B4A" w:rsidRPr="00D94FBF" w:rsidRDefault="006B5B4A" w:rsidP="00D94FBF">
      <w:pPr>
        <w:pStyle w:val="a0"/>
        <w:bidi/>
        <w:rPr>
          <w:rFonts w:asciiTheme="minorHAnsi"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ابوالحسن معلّی بن محمّد بصری، از راویان و مفسّران شیعه. از ولادت و وفات او اطلاعی در دست نیست، اما به گواه اینکه برخی از روایتگران او مانند حسین بن محمّد بن عامر اشعری (استاد کلینی) در اواخر سده سوم وفات کرده و همچنین خود وی نیز از حسن بن علی وشّاء، از اصحاب امام رضا علیه السلام (م 203 ق) در اوایل سده سوم، روایت دارد، چنین گمان می شود که وفات او در اواسط سده سوم بوده است؛ زیرا از کتاب سیرة القائم (عج)، که به او منسوب است، استفاده می شود که وی زمان ولادت حضرت مهدی علیه السلام (255 ه.) را درک کرده است. بنابراین، می توان حدس زد که وفات او در همین حدود بوده است. از زندگی و حیات علمی او اطلاع چندانی نداریم. از لقب «بصری» برمی آید که وی در بصره سکونت داشته است و بسیاری از احادیث اهل بیت علیهم السلام را در آنجا شنیده است. همچنین بسیاری از شاگردان روایی او اهل قم هستند. از این رو، این احتمال تقویت می شود که وی مسافرت هایی به قم داشته و مدتی در آنجا مشغول تدریس و تعلیم بوده است. وی با اینکه در عصر امامان جواد، هادی و عسکری علیهم السلام زندگی می کرده، اما حدیثی به طور مستقیم از آن ها ندارد. نجاشی او را «مضطرب الحدیث و المذهب»، معرفی کرده، اما کتاب های او را تأیید نموده است. علاّمه حلّی به نقل از غضائری گفته است: «روایات او خوب و بد دارند و از افراد ضعیف حدیث می کند، اما می توان از روایات او به عنوان شاهد (نه دلیل) استناد کرد.» بسیاری از فقهای متأخّر روایات او را به دیده قبول می نگرند و گفته نجاشی (مضطرب الحدیث و المذهب) را مانع وثاقت وی نمی دانند؛ زیرا وی از مشایخ اجازه و صاحب کتاب های معتبر است. همچنین وی در سلسله اسناد کامل الزیارات قرار دارد که این خود شاهد دیگری بر وثاقت اوست. </w:t>
      </w:r>
    </w:p>
    <w:p w:rsidR="006B5B4A" w:rsidRPr="00EA12AB" w:rsidRDefault="006B5B4A" w:rsidP="00D94FBF">
      <w:pPr>
        <w:bidi/>
        <w:spacing w:before="100" w:beforeAutospacing="1" w:after="100" w:afterAutospacing="1" w:line="240" w:lineRule="auto"/>
        <w:rPr>
          <w:rFonts w:eastAsia="Times New Roman" w:cstheme="minorHAnsi"/>
          <w:sz w:val="20"/>
          <w:szCs w:val="20"/>
          <w:rtl/>
        </w:rPr>
      </w:pPr>
      <w:r w:rsidRPr="00EA12AB">
        <w:rPr>
          <w:rFonts w:eastAsia="Times New Roman" w:cstheme="minorHAnsi"/>
          <w:sz w:val="20"/>
          <w:szCs w:val="20"/>
          <w:rtl/>
        </w:rPr>
        <w:t xml:space="preserve">مشایخ روایی او بسیارند، اما برخی از آن ها </w:t>
      </w:r>
      <w:hyperlink r:id="rId57" w:anchor="Text393576" w:history="1">
        <w:r w:rsidRPr="00D94FBF">
          <w:rPr>
            <w:rFonts w:eastAsia="Times New Roman" w:cstheme="minorHAnsi"/>
            <w:sz w:val="20"/>
            <w:szCs w:val="20"/>
            <w:rtl/>
          </w:rPr>
          <w:t>احمد بن محمّد بن ابی نصر (221 ق)، حسن بن علی بن فضّال (م 224 ق)، حسن بن</w:t>
        </w:r>
      </w:hyperlink>
      <w:r w:rsidRPr="00EA12AB">
        <w:rPr>
          <w:rFonts w:eastAsia="Times New Roman" w:cstheme="minorHAnsi"/>
          <w:sz w:val="20"/>
          <w:szCs w:val="20"/>
          <w:rtl/>
        </w:rPr>
        <w:t xml:space="preserve"> علی و شّاء، علی بن اسباط، عبداللّه بن ادریس، بسطام بن مرّة و محمّد بن جمهور عمّی هستند. </w:t>
      </w:r>
    </w:p>
    <w:p w:rsidR="006B5B4A" w:rsidRPr="00EA12AB" w:rsidRDefault="006B5B4A" w:rsidP="00D94FBF">
      <w:pPr>
        <w:bidi/>
        <w:spacing w:before="100" w:beforeAutospacing="1" w:after="100" w:afterAutospacing="1" w:line="240" w:lineRule="auto"/>
        <w:rPr>
          <w:rFonts w:eastAsia="Times New Roman" w:cstheme="minorHAnsi"/>
          <w:sz w:val="20"/>
          <w:szCs w:val="20"/>
          <w:rtl/>
        </w:rPr>
      </w:pPr>
      <w:r w:rsidRPr="00EA12AB">
        <w:rPr>
          <w:rFonts w:eastAsia="Times New Roman" w:cstheme="minorHAnsi"/>
          <w:sz w:val="20"/>
          <w:szCs w:val="20"/>
          <w:rtl/>
        </w:rPr>
        <w:t xml:space="preserve">از شاگردان معروف او حسین بن محمّد بن عامر اشعری است که بیش تر احادیث او از طریق این شاگرد روایت شده اند. همچنین افرادی مانند ابوعلی اشعری، ابوعبداللّه اشعری، علی بن اسماعیل و محمد بن حسن بن ولید از او نقل حدیث کرده اند. </w:t>
      </w:r>
    </w:p>
    <w:p w:rsidR="006B5B4A" w:rsidRPr="00EA12AB" w:rsidRDefault="006B5B4A" w:rsidP="00D94FBF">
      <w:pPr>
        <w:bidi/>
        <w:spacing w:before="100" w:beforeAutospacing="1" w:after="100" w:afterAutospacing="1" w:line="240" w:lineRule="auto"/>
        <w:rPr>
          <w:rFonts w:eastAsia="Times New Roman" w:cstheme="minorHAnsi"/>
          <w:sz w:val="20"/>
          <w:szCs w:val="20"/>
          <w:rtl/>
        </w:rPr>
      </w:pPr>
      <w:r w:rsidRPr="00EA12AB">
        <w:rPr>
          <w:rFonts w:eastAsia="Times New Roman" w:cstheme="minorHAnsi"/>
          <w:sz w:val="20"/>
          <w:szCs w:val="20"/>
          <w:rtl/>
        </w:rPr>
        <w:t xml:space="preserve">وی تألیفاتی در زمینه فقه، تاریخ و اعتقادات دارد که به قرار ذیلند: الایمان و درجاته و زیادته و نقصانه، الدلائل، الکفر و وجوهه، شرح المودّة فی الدین، کتاب التفسیر، کتاب الامامة، فضائل أمیرالمؤمنین علیه السلام ، قضایا علی علیه السلام و سیرة القائم (عج). از آثار او به خوبی پیداست که وی در موضوعات فقه،حدیث واعتقادات، تبحّر و تخصص داشته است. </w:t>
      </w:r>
    </w:p>
    <w:p w:rsidR="006B5B4A" w:rsidRPr="00D94FBF" w:rsidRDefault="006B5B4A" w:rsidP="00D94FBF">
      <w:pPr>
        <w:pStyle w:val="FootnoteText"/>
        <w:bidi/>
        <w:rPr>
          <w:rFonts w:asciiTheme="minorHAnsi" w:hAnsiTheme="minorHAnsi" w:cstheme="minorHAnsi"/>
          <w:rtl/>
          <w:lang w:bidi="fa-IR"/>
        </w:rPr>
      </w:pPr>
    </w:p>
  </w:footnote>
  <w:footnote w:id="18">
    <w:p w:rsidR="006B5B4A" w:rsidRPr="00EA12AB" w:rsidRDefault="006B5B4A" w:rsidP="00D94FBF">
      <w:pPr>
        <w:bidi/>
        <w:rPr>
          <w:rFonts w:eastAsia="Times New Roman" w:cstheme="minorHAnsi"/>
          <w:sz w:val="20"/>
          <w:szCs w:val="20"/>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b/>
          <w:bCs/>
          <w:sz w:val="20"/>
          <w:szCs w:val="20"/>
          <w:rtl/>
        </w:rPr>
        <w:t>ابومحمد حسن بن علی بن زیاد وشاء بجلی خزّاز کوفی</w:t>
      </w:r>
      <w:r w:rsidRPr="00D94FBF">
        <w:rPr>
          <w:rFonts w:cstheme="minorHAnsi"/>
          <w:sz w:val="20"/>
          <w:szCs w:val="20"/>
          <w:rtl/>
        </w:rPr>
        <w:t xml:space="preserve">، از اصحاب </w:t>
      </w:r>
      <w:hyperlink r:id="rId58" w:tgtFrame="_blank" w:tooltip="امام کاظم" w:history="1">
        <w:r w:rsidRPr="00D94FBF">
          <w:rPr>
            <w:rFonts w:cstheme="minorHAnsi"/>
            <w:sz w:val="20"/>
            <w:szCs w:val="20"/>
            <w:rtl/>
          </w:rPr>
          <w:t>امام کاظم</w:t>
        </w:r>
      </w:hyperlink>
      <w:r w:rsidRPr="00D94FBF">
        <w:rPr>
          <w:rFonts w:cstheme="minorHAnsi"/>
          <w:sz w:val="20"/>
          <w:szCs w:val="20"/>
          <w:rtl/>
        </w:rPr>
        <w:t xml:space="preserve">، </w:t>
      </w:r>
      <w:hyperlink r:id="rId59" w:tgtFrame="_blank" w:tooltip="امام رضا" w:history="1">
        <w:r w:rsidRPr="00D94FBF">
          <w:rPr>
            <w:rFonts w:cstheme="minorHAnsi"/>
            <w:sz w:val="20"/>
            <w:szCs w:val="20"/>
            <w:rtl/>
          </w:rPr>
          <w:t>امام رضا</w:t>
        </w:r>
      </w:hyperlink>
      <w:r w:rsidRPr="00D94FBF">
        <w:rPr>
          <w:rFonts w:cstheme="minorHAnsi"/>
          <w:sz w:val="20"/>
          <w:szCs w:val="20"/>
        </w:rPr>
        <w:t xml:space="preserve"> </w:t>
      </w:r>
      <w:r w:rsidRPr="00D94FBF">
        <w:rPr>
          <w:rFonts w:cstheme="minorHAnsi"/>
          <w:sz w:val="20"/>
          <w:szCs w:val="20"/>
          <w:rtl/>
        </w:rPr>
        <w:t xml:space="preserve">و </w:t>
      </w:r>
      <w:hyperlink r:id="rId60" w:tgtFrame="_blank" w:tooltip="امام‌ هادی" w:history="1">
        <w:r w:rsidRPr="00D94FBF">
          <w:rPr>
            <w:rFonts w:cstheme="minorHAnsi"/>
            <w:sz w:val="20"/>
            <w:szCs w:val="20"/>
            <w:rtl/>
          </w:rPr>
          <w:t>امام‌ هادی</w:t>
        </w:r>
      </w:hyperlink>
      <w:r w:rsidRPr="00D94FBF">
        <w:rPr>
          <w:rFonts w:cstheme="minorHAnsi"/>
          <w:sz w:val="20"/>
          <w:szCs w:val="20"/>
        </w:rPr>
        <w:t xml:space="preserve"> </w:t>
      </w:r>
      <w:r w:rsidRPr="00D94FBF">
        <w:rPr>
          <w:rFonts w:cstheme="minorHAnsi"/>
          <w:sz w:val="20"/>
          <w:szCs w:val="20"/>
          <w:rtl/>
        </w:rPr>
        <w:t xml:space="preserve">(علیهم‌السّلام) و از محدثان </w:t>
      </w:r>
      <w:hyperlink r:id="rId61" w:tgtFrame="_blank" w:tooltip="شیعه" w:history="1">
        <w:r w:rsidRPr="00D94FBF">
          <w:rPr>
            <w:rFonts w:cstheme="minorHAnsi"/>
            <w:sz w:val="20"/>
            <w:szCs w:val="20"/>
            <w:rtl/>
          </w:rPr>
          <w:t>شیعه</w:t>
        </w:r>
      </w:hyperlink>
      <w:r w:rsidRPr="00D94FBF">
        <w:rPr>
          <w:rFonts w:cstheme="minorHAnsi"/>
          <w:sz w:val="20"/>
          <w:szCs w:val="20"/>
        </w:rPr>
        <w:t xml:space="preserve"> </w:t>
      </w:r>
      <w:r w:rsidRPr="00D94FBF">
        <w:rPr>
          <w:rFonts w:cstheme="minorHAnsi"/>
          <w:sz w:val="20"/>
          <w:szCs w:val="20"/>
          <w:rtl/>
        </w:rPr>
        <w:t>در عصر امام‌ هادی (علیه‌السّلام)</w:t>
      </w:r>
      <w:r w:rsidRPr="00D94FBF">
        <w:rPr>
          <w:rFonts w:cstheme="minorHAnsi"/>
          <w:sz w:val="20"/>
          <w:szCs w:val="20"/>
        </w:rPr>
        <w:t xml:space="preserve"> (</w:t>
      </w:r>
      <w:hyperlink r:id="rId62" w:tgtFrame="_blank" w:tooltip="قرن (سال)" w:history="1">
        <w:r w:rsidRPr="00D94FBF">
          <w:rPr>
            <w:rFonts w:cstheme="minorHAnsi"/>
            <w:sz w:val="20"/>
            <w:szCs w:val="20"/>
            <w:rtl/>
          </w:rPr>
          <w:t>قرن</w:t>
        </w:r>
      </w:hyperlink>
      <w:r w:rsidRPr="00D94FBF">
        <w:rPr>
          <w:rFonts w:cstheme="minorHAnsi"/>
          <w:sz w:val="20"/>
          <w:szCs w:val="20"/>
        </w:rPr>
        <w:t xml:space="preserve"> </w:t>
      </w:r>
      <w:r w:rsidRPr="00D94FBF">
        <w:rPr>
          <w:rFonts w:cstheme="minorHAnsi"/>
          <w:sz w:val="20"/>
          <w:szCs w:val="20"/>
          <w:rtl/>
        </w:rPr>
        <w:t>سوم هجری قمری) بود</w:t>
      </w:r>
      <w:r w:rsidRPr="00D94FBF">
        <w:rPr>
          <w:rFonts w:cstheme="minorHAnsi"/>
          <w:sz w:val="20"/>
          <w:szCs w:val="20"/>
        </w:rPr>
        <w:t>.</w:t>
      </w:r>
      <w:r w:rsidRPr="00D94FBF">
        <w:rPr>
          <w:rFonts w:eastAsia="Times New Roman" w:cstheme="minorHAnsi"/>
          <w:sz w:val="20"/>
          <w:szCs w:val="20"/>
          <w:rtl/>
        </w:rPr>
        <w:t xml:space="preserve"> ابومحمد حسن بن علی بن زیاد وشاء بجلی خزّاز کوفی، نوه دختری </w:t>
      </w:r>
      <w:hyperlink r:id="rId63" w:tgtFrame="_blank" w:tooltip="الیاس صیرفی بجلی" w:history="1">
        <w:r w:rsidRPr="00D94FBF">
          <w:rPr>
            <w:rFonts w:eastAsia="Times New Roman" w:cstheme="minorHAnsi"/>
            <w:sz w:val="20"/>
            <w:szCs w:val="20"/>
            <w:rtl/>
          </w:rPr>
          <w:t>الیاس صیرفی بجلی</w:t>
        </w:r>
      </w:hyperlink>
      <w:r w:rsidRPr="00EA12AB">
        <w:rPr>
          <w:rFonts w:eastAsia="Times New Roman" w:cstheme="minorHAnsi"/>
          <w:sz w:val="20"/>
          <w:szCs w:val="20"/>
          <w:rtl/>
        </w:rPr>
        <w:t>و از افراد سرشناس و بنام طایفه بجلّی بود</w:t>
      </w:r>
    </w:p>
    <w:p w:rsidR="006B5B4A" w:rsidRPr="00EA12AB" w:rsidRDefault="006B5B4A" w:rsidP="00D94FBF">
      <w:pPr>
        <w:bidi/>
        <w:spacing w:after="0" w:line="240" w:lineRule="auto"/>
        <w:rPr>
          <w:rFonts w:eastAsia="Times New Roman" w:cstheme="minorHAnsi"/>
          <w:sz w:val="20"/>
          <w:szCs w:val="20"/>
        </w:rPr>
      </w:pPr>
      <w:r w:rsidRPr="00EA12AB">
        <w:rPr>
          <w:rFonts w:eastAsia="Times New Roman" w:cstheme="minorHAnsi"/>
          <w:sz w:val="20"/>
          <w:szCs w:val="20"/>
          <w:rtl/>
        </w:rPr>
        <w:t>و از اصحاب امام کاظم، امام رضا و امام‌ هادی (علیهم‌السّلام) به شمار می‌رفت</w:t>
      </w:r>
      <w:r w:rsidRPr="00EA12AB">
        <w:rPr>
          <w:rFonts w:eastAsia="Times New Roman" w:cstheme="minorHAnsi"/>
          <w:sz w:val="20"/>
          <w:szCs w:val="20"/>
        </w:rPr>
        <w:t>.</w:t>
      </w:r>
      <w:r w:rsidRPr="00EA12AB">
        <w:rPr>
          <w:rFonts w:eastAsia="Times New Roman" w:cstheme="minorHAnsi"/>
          <w:sz w:val="20"/>
          <w:szCs w:val="20"/>
          <w:rtl/>
        </w:rPr>
        <w:t xml:space="preserve">ابومحمد وشّاء فردی جلیل‌القدر و مورد اعتماد بود و به گفته خویش نهصد استاد را درک کرده که همگی از </w:t>
      </w:r>
      <w:hyperlink r:id="rId64" w:tgtFrame="_blank" w:tooltip="امام جعفر صادق (علیه‌السّلام)" w:history="1">
        <w:r w:rsidRPr="00EA12AB">
          <w:rPr>
            <w:rFonts w:eastAsia="Times New Roman" w:cstheme="minorHAnsi"/>
            <w:sz w:val="20"/>
            <w:szCs w:val="20"/>
            <w:rtl/>
          </w:rPr>
          <w:t>امام جعفر صادق (علیه‌السّلام)</w:t>
        </w:r>
      </w:hyperlink>
      <w:r w:rsidRPr="00EA12AB">
        <w:rPr>
          <w:rFonts w:eastAsia="Times New Roman" w:cstheme="minorHAnsi"/>
          <w:sz w:val="20"/>
          <w:szCs w:val="20"/>
        </w:rPr>
        <w:t xml:space="preserve"> </w:t>
      </w:r>
      <w:r w:rsidRPr="00EA12AB">
        <w:rPr>
          <w:rFonts w:eastAsia="Times New Roman" w:cstheme="minorHAnsi"/>
          <w:sz w:val="20"/>
          <w:szCs w:val="20"/>
          <w:rtl/>
        </w:rPr>
        <w:t>حدیث شنیده و روایت می‌کردند</w:t>
      </w:r>
      <w:r w:rsidRPr="00EA12AB">
        <w:rPr>
          <w:rFonts w:eastAsia="Times New Roman" w:cstheme="minorHAnsi"/>
          <w:sz w:val="20"/>
          <w:szCs w:val="20"/>
        </w:rPr>
        <w:t>.</w:t>
      </w:r>
      <w:r w:rsidRPr="00D94FBF">
        <w:rPr>
          <w:rFonts w:eastAsia="Times New Roman" w:cstheme="minorHAnsi"/>
          <w:sz w:val="20"/>
          <w:szCs w:val="20"/>
          <w:rtl/>
        </w:rPr>
        <w:t xml:space="preserve"> ابومحمد وشّاء روایاتی را از امام رضا (علیه‌السّلام) و راویانی چون </w:t>
      </w:r>
      <w:hyperlink r:id="rId65" w:tgtFrame="_blank" w:tooltip="هشام بن حکم" w:history="1">
        <w:r w:rsidRPr="00D94FBF">
          <w:rPr>
            <w:rFonts w:eastAsia="Times New Roman" w:cstheme="minorHAnsi"/>
            <w:sz w:val="20"/>
            <w:szCs w:val="20"/>
            <w:rtl/>
          </w:rPr>
          <w:t>هشام بن حکم</w:t>
        </w:r>
      </w:hyperlink>
      <w:r w:rsidRPr="00D94FBF">
        <w:rPr>
          <w:rFonts w:eastAsia="Times New Roman" w:cstheme="minorHAnsi"/>
          <w:sz w:val="20"/>
          <w:szCs w:val="20"/>
          <w:rtl/>
        </w:rPr>
        <w:t xml:space="preserve">، </w:t>
      </w:r>
      <w:hyperlink r:id="rId66" w:tgtFrame="_blank" w:tooltip="حماد بن عثمان ناب" w:history="1">
        <w:r w:rsidRPr="00EA12AB">
          <w:rPr>
            <w:rFonts w:eastAsia="Times New Roman" w:cstheme="minorHAnsi"/>
            <w:sz w:val="20"/>
            <w:szCs w:val="20"/>
            <w:rtl/>
          </w:rPr>
          <w:t>حماد بن عثمان ناب</w:t>
        </w:r>
      </w:hyperlink>
      <w:r w:rsidRPr="00EA12AB">
        <w:rPr>
          <w:rFonts w:eastAsia="Times New Roman" w:cstheme="minorHAnsi"/>
          <w:sz w:val="20"/>
          <w:szCs w:val="20"/>
        </w:rPr>
        <w:t xml:space="preserve"> </w:t>
      </w:r>
      <w:r w:rsidRPr="00EA12AB">
        <w:rPr>
          <w:rFonts w:eastAsia="Times New Roman" w:cstheme="minorHAnsi"/>
          <w:sz w:val="20"/>
          <w:szCs w:val="20"/>
          <w:rtl/>
        </w:rPr>
        <w:t xml:space="preserve">و </w:t>
      </w:r>
      <w:hyperlink r:id="rId67" w:tgtFrame="_blank" w:tooltip="سالم بن مکرم" w:history="1">
        <w:r w:rsidRPr="00EA12AB">
          <w:rPr>
            <w:rFonts w:eastAsia="Times New Roman" w:cstheme="minorHAnsi"/>
            <w:sz w:val="20"/>
            <w:szCs w:val="20"/>
            <w:rtl/>
          </w:rPr>
          <w:t>سالم بن مکرم</w:t>
        </w:r>
      </w:hyperlink>
      <w:r w:rsidRPr="00EA12AB">
        <w:rPr>
          <w:rFonts w:eastAsia="Times New Roman" w:cstheme="minorHAnsi"/>
          <w:sz w:val="20"/>
          <w:szCs w:val="20"/>
        </w:rPr>
        <w:t xml:space="preserve"> </w:t>
      </w:r>
      <w:r w:rsidRPr="00EA12AB">
        <w:rPr>
          <w:rFonts w:eastAsia="Times New Roman" w:cstheme="minorHAnsi"/>
          <w:sz w:val="20"/>
          <w:szCs w:val="20"/>
          <w:rtl/>
        </w:rPr>
        <w:t xml:space="preserve">نقل کرده است. محدثانی مانند </w:t>
      </w:r>
      <w:hyperlink r:id="rId68" w:tooltip="یعقوب بن یزید (پیوندی وجود ندارد)" w:history="1">
        <w:r w:rsidRPr="00EA12AB">
          <w:rPr>
            <w:rFonts w:eastAsia="Times New Roman" w:cstheme="minorHAnsi"/>
            <w:sz w:val="20"/>
            <w:szCs w:val="20"/>
            <w:rtl/>
          </w:rPr>
          <w:t>یعقوب بن یزید</w:t>
        </w:r>
      </w:hyperlink>
      <w:r w:rsidRPr="00EA12AB">
        <w:rPr>
          <w:rFonts w:eastAsia="Times New Roman" w:cstheme="minorHAnsi"/>
          <w:sz w:val="20"/>
          <w:szCs w:val="20"/>
          <w:rtl/>
        </w:rPr>
        <w:t xml:space="preserve">، </w:t>
      </w:r>
      <w:hyperlink r:id="rId69" w:tooltip="محمد بن عیسی عبیدی (پیوندی وجود ندارد)" w:history="1">
        <w:r w:rsidRPr="00EA12AB">
          <w:rPr>
            <w:rFonts w:eastAsia="Times New Roman" w:cstheme="minorHAnsi"/>
            <w:sz w:val="20"/>
            <w:szCs w:val="20"/>
            <w:rtl/>
          </w:rPr>
          <w:t>محمد بن عیسی عبیدی</w:t>
        </w:r>
      </w:hyperlink>
      <w:r w:rsidRPr="00EA12AB">
        <w:rPr>
          <w:rFonts w:eastAsia="Times New Roman" w:cstheme="minorHAnsi"/>
          <w:sz w:val="20"/>
          <w:szCs w:val="20"/>
          <w:rtl/>
        </w:rPr>
        <w:t xml:space="preserve">و </w:t>
      </w:r>
      <w:hyperlink r:id="rId70" w:tgtFrame="_blank" w:tooltip="احمد بن محمد بن عیسی" w:history="1">
        <w:r w:rsidRPr="00EA12AB">
          <w:rPr>
            <w:rFonts w:eastAsia="Times New Roman" w:cstheme="minorHAnsi"/>
            <w:sz w:val="20"/>
            <w:szCs w:val="20"/>
            <w:rtl/>
          </w:rPr>
          <w:t>احمد بن محمد بن عیسی</w:t>
        </w:r>
      </w:hyperlink>
      <w:r w:rsidRPr="00EA12AB">
        <w:rPr>
          <w:rFonts w:eastAsia="Times New Roman" w:cstheme="minorHAnsi"/>
          <w:sz w:val="20"/>
          <w:szCs w:val="20"/>
        </w:rPr>
        <w:t xml:space="preserve"> </w:t>
      </w:r>
      <w:r w:rsidRPr="00EA12AB">
        <w:rPr>
          <w:rFonts w:eastAsia="Times New Roman" w:cstheme="minorHAnsi"/>
          <w:sz w:val="20"/>
          <w:szCs w:val="20"/>
          <w:rtl/>
        </w:rPr>
        <w:t xml:space="preserve">نیز از وی </w:t>
      </w:r>
      <w:hyperlink r:id="rId71" w:tgtFrame="_blank" w:tooltip="روایت" w:history="1">
        <w:r w:rsidRPr="00EA12AB">
          <w:rPr>
            <w:rFonts w:eastAsia="Times New Roman" w:cstheme="minorHAnsi"/>
            <w:sz w:val="20"/>
            <w:szCs w:val="20"/>
            <w:rtl/>
          </w:rPr>
          <w:t>روایت</w:t>
        </w:r>
      </w:hyperlink>
      <w:r w:rsidRPr="00EA12AB">
        <w:rPr>
          <w:rFonts w:eastAsia="Times New Roman" w:cstheme="minorHAnsi"/>
          <w:sz w:val="20"/>
          <w:szCs w:val="20"/>
        </w:rPr>
        <w:t xml:space="preserve"> </w:t>
      </w:r>
      <w:r w:rsidRPr="00EA12AB">
        <w:rPr>
          <w:rFonts w:eastAsia="Times New Roman" w:cstheme="minorHAnsi"/>
          <w:sz w:val="20"/>
          <w:szCs w:val="20"/>
          <w:rtl/>
        </w:rPr>
        <w:t>کرده‌اند</w:t>
      </w:r>
      <w:r w:rsidRPr="00EA12AB">
        <w:rPr>
          <w:rFonts w:eastAsia="Times New Roman" w:cstheme="minorHAnsi"/>
          <w:sz w:val="20"/>
          <w:szCs w:val="20"/>
        </w:rPr>
        <w:t>.[</w:t>
      </w:r>
      <w:hyperlink r:id="rId72" w:tgtFrame="_blank" w:tooltip="شیخ طوسی" w:history="1">
        <w:r w:rsidRPr="00EA12AB">
          <w:rPr>
            <w:rFonts w:eastAsia="Times New Roman" w:cstheme="minorHAnsi"/>
            <w:sz w:val="20"/>
            <w:szCs w:val="20"/>
            <w:rtl/>
          </w:rPr>
          <w:t>شیخ طوسی</w:t>
        </w:r>
      </w:hyperlink>
      <w:r w:rsidRPr="00EA12AB">
        <w:rPr>
          <w:rFonts w:eastAsia="Times New Roman" w:cstheme="minorHAnsi"/>
          <w:sz w:val="20"/>
          <w:szCs w:val="20"/>
        </w:rPr>
        <w:t xml:space="preserve"> </w:t>
      </w:r>
      <w:r w:rsidRPr="00EA12AB">
        <w:rPr>
          <w:rFonts w:eastAsia="Times New Roman" w:cstheme="minorHAnsi"/>
          <w:sz w:val="20"/>
          <w:szCs w:val="20"/>
          <w:rtl/>
        </w:rPr>
        <w:t xml:space="preserve">در کتاب </w:t>
      </w:r>
      <w:hyperlink r:id="rId73" w:tgtFrame="_blank" w:tooltip="الغیبة (شیخ طوسی)" w:history="1">
        <w:r w:rsidRPr="00EA12AB">
          <w:rPr>
            <w:rFonts w:eastAsia="Times New Roman" w:cstheme="minorHAnsi"/>
            <w:sz w:val="20"/>
            <w:szCs w:val="20"/>
            <w:rtl/>
          </w:rPr>
          <w:t>الغیبه</w:t>
        </w:r>
      </w:hyperlink>
      <w:r w:rsidRPr="00EA12AB">
        <w:rPr>
          <w:rFonts w:eastAsia="Times New Roman" w:cstheme="minorHAnsi"/>
          <w:sz w:val="20"/>
          <w:szCs w:val="20"/>
        </w:rPr>
        <w:t xml:space="preserve"> </w:t>
      </w:r>
      <w:r w:rsidRPr="00EA12AB">
        <w:rPr>
          <w:rFonts w:eastAsia="Times New Roman" w:cstheme="minorHAnsi"/>
          <w:sz w:val="20"/>
          <w:szCs w:val="20"/>
          <w:rtl/>
        </w:rPr>
        <w:t xml:space="preserve">او را از جمله </w:t>
      </w:r>
      <w:hyperlink r:id="rId74" w:tgtFrame="_blank" w:tooltip="واقفیه" w:history="1">
        <w:r w:rsidRPr="00EA12AB">
          <w:rPr>
            <w:rFonts w:eastAsia="Times New Roman" w:cstheme="minorHAnsi"/>
            <w:sz w:val="20"/>
            <w:szCs w:val="20"/>
            <w:rtl/>
          </w:rPr>
          <w:t>واقفیه</w:t>
        </w:r>
      </w:hyperlink>
      <w:r w:rsidRPr="00EA12AB">
        <w:rPr>
          <w:rFonts w:eastAsia="Times New Roman" w:cstheme="minorHAnsi"/>
          <w:sz w:val="20"/>
          <w:szCs w:val="20"/>
        </w:rPr>
        <w:t xml:space="preserve"> </w:t>
      </w:r>
      <w:r w:rsidRPr="00EA12AB">
        <w:rPr>
          <w:rFonts w:eastAsia="Times New Roman" w:cstheme="minorHAnsi"/>
          <w:sz w:val="20"/>
          <w:szCs w:val="20"/>
          <w:rtl/>
        </w:rPr>
        <w:t xml:space="preserve">ذکر کرده که وقتی معجزات حضرت رضا (علیه‌السّلام) را مشاهده کرد، دست از عقیده‌اش برداشت و به امامت امام رضا (علیه‌السّلام) و ائمه بعد از وی </w:t>
      </w:r>
      <w:hyperlink r:id="rId75" w:tgtFrame="_blank" w:tooltip="ایمان" w:history="1">
        <w:r w:rsidRPr="00EA12AB">
          <w:rPr>
            <w:rFonts w:eastAsia="Times New Roman" w:cstheme="minorHAnsi"/>
            <w:sz w:val="20"/>
            <w:szCs w:val="20"/>
            <w:rtl/>
          </w:rPr>
          <w:t>ایمان</w:t>
        </w:r>
      </w:hyperlink>
      <w:r w:rsidRPr="00EA12AB">
        <w:rPr>
          <w:rFonts w:eastAsia="Times New Roman" w:cstheme="minorHAnsi"/>
          <w:sz w:val="20"/>
          <w:szCs w:val="20"/>
        </w:rPr>
        <w:t xml:space="preserve"> </w:t>
      </w:r>
      <w:r w:rsidRPr="00EA12AB">
        <w:rPr>
          <w:rFonts w:eastAsia="Times New Roman" w:cstheme="minorHAnsi"/>
          <w:sz w:val="20"/>
          <w:szCs w:val="20"/>
          <w:rtl/>
        </w:rPr>
        <w:t>آوردو در زمره شیعیان امامی‌مذهب محسوب شد</w:t>
      </w:r>
      <w:r w:rsidRPr="00EA12AB">
        <w:rPr>
          <w:rFonts w:eastAsia="Times New Roman" w:cstheme="minorHAnsi"/>
          <w:sz w:val="20"/>
          <w:szCs w:val="20"/>
        </w:rPr>
        <w:t xml:space="preserve">. </w:t>
      </w:r>
      <w:r w:rsidRPr="00EA12AB">
        <w:rPr>
          <w:rFonts w:eastAsia="Times New Roman" w:cstheme="minorHAnsi"/>
          <w:sz w:val="20"/>
          <w:szCs w:val="20"/>
          <w:rtl/>
        </w:rPr>
        <w:t>ابومحمد وشّاء دارای آثار و تالیفاتی است که از جمله آنها مسائل الرضا (علیه‌السّلام)، ثواب الحج و المناسک و نوادر است</w:t>
      </w:r>
      <w:r w:rsidRPr="00EA12AB">
        <w:rPr>
          <w:rFonts w:eastAsia="Times New Roman" w:cstheme="minorHAnsi"/>
          <w:sz w:val="20"/>
          <w:szCs w:val="20"/>
        </w:rPr>
        <w:t>.</w:t>
      </w:r>
    </w:p>
    <w:p w:rsidR="006B5B4A" w:rsidRPr="00D94FBF" w:rsidRDefault="006B5B4A" w:rsidP="00D94FBF">
      <w:pPr>
        <w:pStyle w:val="FootnoteText"/>
        <w:bidi/>
        <w:rPr>
          <w:rFonts w:asciiTheme="minorHAnsi" w:hAnsiTheme="minorHAnsi" w:cstheme="minorHAnsi"/>
          <w:rtl/>
          <w:lang w:bidi="fa-IR"/>
        </w:rPr>
      </w:pPr>
    </w:p>
  </w:footnote>
  <w:footnote w:id="19">
    <w:p w:rsidR="006B5B4A" w:rsidRPr="00D94FBF" w:rsidRDefault="006B5B4A" w:rsidP="00D94FBF">
      <w:pPr>
        <w:pStyle w:val="FootnoteText"/>
        <w:bidi/>
        <w:rPr>
          <w:rFonts w:asciiTheme="minorHAnsi" w:hAnsiTheme="minorHAnsi" w:cstheme="minorHAnsi"/>
          <w:rtl/>
          <w:lang w:bidi="fa-IR"/>
        </w:rPr>
      </w:pPr>
      <w:r w:rsidRPr="00D94FBF">
        <w:rPr>
          <w:rStyle w:val="FootnoteReference"/>
          <w:rFonts w:asciiTheme="minorHAnsi" w:hAnsiTheme="minorHAnsi" w:cstheme="minorHAnsi"/>
        </w:rPr>
        <w:footnoteRef/>
      </w:r>
      <w:r w:rsidRPr="00D94FBF">
        <w:rPr>
          <w:rFonts w:asciiTheme="minorHAnsi" w:hAnsiTheme="minorHAnsi" w:cstheme="minorHAnsi"/>
        </w:rPr>
        <w:t xml:space="preserve"> </w:t>
      </w:r>
      <w:r w:rsidRPr="00D94FBF">
        <w:rPr>
          <w:rFonts w:asciiTheme="minorHAnsi" w:hAnsiTheme="minorHAnsi" w:cstheme="minorHAnsi"/>
          <w:rtl/>
          <w:lang w:bidi="fa-IR"/>
        </w:rPr>
        <w:t>کاملا مجهول است وباعث ضعف سند شده است .</w:t>
      </w:r>
    </w:p>
  </w:footnote>
  <w:footnote w:id="20">
    <w:p w:rsidR="006B5B4A" w:rsidRPr="00D94FBF" w:rsidRDefault="006B5B4A" w:rsidP="00D94FBF">
      <w:pPr>
        <w:pStyle w:val="FootnoteText"/>
        <w:bidi/>
        <w:rPr>
          <w:rFonts w:asciiTheme="minorHAnsi" w:hAnsiTheme="minorHAnsi" w:cstheme="minorHAnsi"/>
          <w:rtl/>
          <w:lang w:bidi="fa-IR"/>
        </w:rPr>
      </w:pPr>
      <w:r w:rsidRPr="00D94FBF">
        <w:rPr>
          <w:rStyle w:val="FootnoteReference"/>
          <w:rFonts w:asciiTheme="minorHAnsi" w:hAnsiTheme="minorHAnsi" w:cstheme="minorHAnsi"/>
        </w:rPr>
        <w:footnoteRef/>
      </w:r>
      <w:r w:rsidRPr="00D94FBF">
        <w:rPr>
          <w:rFonts w:asciiTheme="minorHAnsi" w:hAnsiTheme="minorHAnsi" w:cstheme="minorHAnsi"/>
        </w:rPr>
        <w:t xml:space="preserve"> </w:t>
      </w:r>
      <w:r w:rsidRPr="00D94FBF">
        <w:rPr>
          <w:rFonts w:asciiTheme="minorHAnsi" w:hAnsiTheme="minorHAnsi" w:cstheme="minorHAnsi"/>
          <w:rtl/>
        </w:rPr>
        <w:t xml:space="preserve"> </w:t>
      </w:r>
      <w:r w:rsidRPr="00D94FBF">
        <w:rPr>
          <w:rFonts w:asciiTheme="minorHAnsi" w:hAnsiTheme="minorHAnsi" w:cstheme="minorHAnsi"/>
          <w:rtl/>
        </w:rPr>
        <w:t>رجال حدیث در مجمع خالی ازقوت هستند  و متهم به وقف ، نقل از ضعفاء ، مجهو لیت حال ، مضطرب الحدیث والمذهب و...</w:t>
      </w:r>
    </w:p>
  </w:footnote>
  <w:footnote w:id="21">
    <w:p w:rsidR="006B5B4A" w:rsidRPr="00D94FBF" w:rsidRDefault="006B5B4A" w:rsidP="00D94FBF">
      <w:pPr>
        <w:pStyle w:val="NormalWeb"/>
        <w:bidi/>
        <w:rPr>
          <w:rFonts w:asciiTheme="minorHAnsi" w:eastAsia="Times New Roman"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eastAsia="Times New Roman" w:hAnsiTheme="minorHAnsi" w:cstheme="minorHAnsi"/>
          <w:sz w:val="20"/>
          <w:szCs w:val="20"/>
        </w:rPr>
        <w:t xml:space="preserve"> </w:t>
      </w:r>
      <w:r w:rsidRPr="00D94FBF">
        <w:rPr>
          <w:rFonts w:asciiTheme="minorHAnsi" w:eastAsia="Times New Roman" w:hAnsiTheme="minorHAnsi" w:cstheme="minorHAnsi"/>
          <w:sz w:val="20"/>
          <w:szCs w:val="20"/>
          <w:rtl/>
        </w:rPr>
        <w:t>عادی:[1] «سندی است که عاری از شرایط اقسام هفتگانه باشد.» و به عبارت دیگر حدیثی است که سند آن تعلیق، اشاره، تحویل و</w:t>
      </w:r>
      <w:r w:rsidRPr="00D94FBF">
        <w:rPr>
          <w:rFonts w:asciiTheme="minorHAnsi" w:eastAsia="Times New Roman" w:hAnsiTheme="minorHAnsi" w:cstheme="minorHAnsi"/>
          <w:sz w:val="20"/>
          <w:szCs w:val="20"/>
        </w:rPr>
        <w:t xml:space="preserve"> ... </w:t>
      </w:r>
      <w:r w:rsidRPr="00D94FBF">
        <w:rPr>
          <w:rFonts w:asciiTheme="minorHAnsi" w:eastAsia="Times New Roman" w:hAnsiTheme="minorHAnsi" w:cstheme="minorHAnsi"/>
          <w:sz w:val="20"/>
          <w:szCs w:val="20"/>
          <w:rtl/>
        </w:rPr>
        <w:t>نداشته باشد. مثل: «علی بن إبراهیم عن أبیه عن النوفلی عن السکونی عن أبی عبدالله (ع)</w:t>
      </w:r>
      <w:r w:rsidRPr="00D94FBF">
        <w:rPr>
          <w:rFonts w:asciiTheme="minorHAnsi" w:eastAsia="Times New Roman" w:hAnsiTheme="minorHAnsi" w:cstheme="minorHAnsi"/>
          <w:sz w:val="20"/>
          <w:szCs w:val="20"/>
        </w:rPr>
        <w:t>: ... .»[</w:t>
      </w:r>
      <w:r w:rsidRPr="00D94FBF">
        <w:rPr>
          <w:rFonts w:asciiTheme="minorHAnsi" w:eastAsia="Times New Roman" w:hAnsiTheme="minorHAnsi" w:cstheme="minorHAnsi"/>
          <w:sz w:val="20"/>
          <w:szCs w:val="20"/>
          <w:rtl/>
        </w:rPr>
        <w:t>12</w:t>
      </w:r>
    </w:p>
    <w:p w:rsidR="006B5B4A" w:rsidRPr="00D94FBF" w:rsidRDefault="006B5B4A" w:rsidP="00D94FBF">
      <w:pPr>
        <w:pStyle w:val="FootnoteText"/>
        <w:bidi/>
        <w:rPr>
          <w:rFonts w:asciiTheme="minorHAnsi" w:hAnsiTheme="minorHAnsi" w:cstheme="minorHAnsi"/>
          <w:rtl/>
          <w:lang w:bidi="fa-IR"/>
        </w:rPr>
      </w:pPr>
    </w:p>
  </w:footnote>
  <w:footnote w:id="22">
    <w:p w:rsidR="006B5B4A" w:rsidRPr="00D94FBF" w:rsidRDefault="006B5B4A" w:rsidP="00D94FBF">
      <w:pPr>
        <w:pStyle w:val="Heading1"/>
        <w:bidi/>
        <w:rPr>
          <w:rFonts w:asciiTheme="minorHAnsi" w:eastAsia="Times New Roman" w:hAnsiTheme="minorHAnsi" w:cstheme="minorHAnsi"/>
          <w:b/>
          <w:bCs/>
          <w:color w:val="auto"/>
          <w:kern w:val="36"/>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eastAsia="Times New Roman" w:hAnsiTheme="minorHAnsi" w:cstheme="minorHAnsi"/>
          <w:b/>
          <w:bCs/>
          <w:color w:val="auto"/>
          <w:kern w:val="36"/>
          <w:sz w:val="20"/>
          <w:szCs w:val="20"/>
          <w:rtl/>
        </w:rPr>
        <w:t>محمد بن حکیم در معجم رجال الحدیث</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و عده البرقی أیضا فی أصحاب الصادق علیه السلام، قائلا: «محمد بن حکیم الخثعمی کوفی، مولى». و قال عند تعداده أصحاب الکاظم علیه السلام، من أصحاب أبی عبد الله علیه السلام: محمد بن حکیم، فیظهر من ذلک أن محمد بن حکیم الذی هو من أصحاب الکاظم علیه السلام، هو محمد بن حکیم الخثعمی، و هذا هو صریح النجاشی و بذلک یظهر أن من ذکره الشیخ فی أصحاب الکاظم علیه السلام، و ذکره فی الفهرست مکررا، هو محمد بن حکیم الخثعمی، غیر أنه لم یذکر وصفه. و مما یؤکد الاتحاد أن محمد بن حکیم الخثعمی له کتاب، ذکره النجاشی و لم‌ یذکر شخصا آخر ذا کتاب غیره، فهو المعروف الذی رویت عنه روایات کثیره، مع أنه لم یذکر فی أکثر الروایات التقیید بالخثعمی، فلو کان المسمى بمحمد بن حکیم رجلین، للزم التقیید فی جمله من الموارد و الصدوق (رضی الله عنه) عند ذکره فی المشیخه طریقه إلى محمد بن حکیم من غیر تقیید، و هو أیضا دلیل الاتحاد. و أیضا: أن ابن داود، ذکر محمد بن حکیم الخثعمی، و ذکر فیه ما رواه الکشی من غیر تقیید، و کیف کان فمحمد بن حکیم، الذی هو من أصحاب الکاظم علیه السلام ممدوح، على ما دلت علیه روایه الکشی المتقدمه</w:t>
      </w:r>
      <w:r w:rsidRPr="00D94FBF">
        <w:rPr>
          <w:rFonts w:eastAsia="Times New Roman" w:cstheme="minorHAnsi"/>
          <w:sz w:val="20"/>
          <w:szCs w:val="20"/>
        </w:rPr>
        <w:t>.</w:t>
      </w:r>
      <w:bookmarkStart w:id="3" w:name="_ftnref7"/>
      <w:r w:rsidRPr="00D94FBF">
        <w:rPr>
          <w:rFonts w:eastAsia="Times New Roman" w:cstheme="minorHAnsi"/>
          <w:sz w:val="20"/>
          <w:szCs w:val="20"/>
        </w:rPr>
        <w:fldChar w:fldCharType="begin"/>
      </w:r>
      <w:r w:rsidRPr="00D94FBF">
        <w:rPr>
          <w:rFonts w:eastAsia="Times New Roman" w:cstheme="minorHAnsi"/>
          <w:sz w:val="20"/>
          <w:szCs w:val="20"/>
        </w:rPr>
        <w:instrText xml:space="preserve"> HYPERLINK "https://fa.mfeb.ir/taqrir/%D8%A8%D8%B1%D8%B1%D8%B3%DB%8C-%D9%88%D8%AB%D8%A7%D9%82%D8%AA-%D9%85%D8%AD%D9%85%D8%AF-%D8%A8%D9%86-%D8%AD%DA%A9%DB%8C%D9%85-%D8%B9%D8%AF%D9%87%E2%80%8C%DB%8C-%D8%B2%D9%86%DB%8C-%DA%A9%D9%87-%D8%B1/" \l "_ftn7" </w:instrText>
      </w:r>
      <w:r w:rsidRPr="00D94FBF">
        <w:rPr>
          <w:rFonts w:eastAsia="Times New Roman" w:cstheme="minorHAnsi"/>
          <w:sz w:val="20"/>
          <w:szCs w:val="20"/>
        </w:rPr>
        <w:fldChar w:fldCharType="separate"/>
      </w:r>
      <w:r w:rsidRPr="00D94FBF">
        <w:rPr>
          <w:rFonts w:eastAsia="Times New Roman" w:cstheme="minorHAnsi"/>
          <w:color w:val="0000FF"/>
          <w:sz w:val="20"/>
          <w:szCs w:val="20"/>
          <w:u w:val="single"/>
        </w:rPr>
        <w:t>[</w:t>
      </w:r>
      <w:r w:rsidRPr="00D94FBF">
        <w:rPr>
          <w:rFonts w:eastAsia="Times New Roman" w:cstheme="minorHAnsi"/>
          <w:color w:val="0000FF"/>
          <w:sz w:val="20"/>
          <w:szCs w:val="20"/>
          <w:u w:val="single"/>
          <w:rtl/>
          <w:lang w:bidi="fa-IR"/>
        </w:rPr>
        <w:t>۷</w:t>
      </w:r>
      <w:r w:rsidRPr="00D94FBF">
        <w:rPr>
          <w:rFonts w:eastAsia="Times New Roman" w:cstheme="minorHAnsi"/>
          <w:color w:val="0000FF"/>
          <w:sz w:val="20"/>
          <w:szCs w:val="20"/>
          <w:u w:val="single"/>
        </w:rPr>
        <w:t>]</w:t>
      </w:r>
      <w:r w:rsidRPr="00D94FBF">
        <w:rPr>
          <w:rFonts w:eastAsia="Times New Roman" w:cstheme="minorHAnsi"/>
          <w:sz w:val="20"/>
          <w:szCs w:val="20"/>
        </w:rPr>
        <w:fldChar w:fldCharType="end"/>
      </w:r>
      <w:bookmarkEnd w:id="3"/>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در رجال برقی هر باب به اصحاب یکی از ائمه علیهم السلام مربوط می باشد و هر باب هم خودش به ابوابی ( اقسامی) تقسیم شده است. باب اصحاب الکاظم علیه السلام چند قسم دارد، یک قسم از آن «من اصحاب ابی عبدالله علیه السلام» می باشد؛ یعنی عده ای از اصحاب امام کاظم علیه السلام که از اصحاب امام صادق علیه السلام هم می باشند که محمد بن حکیم هم در این قسم می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تعبیر «هذا هو صریح النجاشی» دقیق نیست؛ زیرا نجاشی در مورد محمد بن حکیم خثعمی فرموده است: روى عن أبی عبد الله و أبی الحسن علیهما السلام</w:t>
      </w:r>
      <w:r w:rsidRPr="00D94FBF">
        <w:rPr>
          <w:rFonts w:eastAsia="Times New Roman" w:cstheme="minorHAnsi"/>
          <w:sz w:val="20"/>
          <w:szCs w:val="20"/>
        </w:rPr>
        <w:t xml:space="preserve"> ( </w:t>
      </w:r>
      <w:r w:rsidRPr="00D94FBF">
        <w:rPr>
          <w:rFonts w:eastAsia="Times New Roman" w:cstheme="minorHAnsi"/>
          <w:sz w:val="20"/>
          <w:szCs w:val="20"/>
          <w:rtl/>
        </w:rPr>
        <w:t>مراد از ابی الحسن، امام کاظم علیه السلام می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کلام نجاشی این است که محمد بن حکیم خثعمی از اصحاب امام کاظم علیه السلام می باشد و در کلام نجاشی نیامده است که محمد بن حکیم دیگری از اصحاب امام کاظم علیه السلام نیست؛ ممکن است محمد بن حکیم دیگری هم باشد که از اصحاب امام کاظم علیه السلام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این که مرحوم نجاشی فقط محمد بن حکیم خثعمی را ترجمه کرده است دلالتی بر این ندارد که محمد بن حکیم دیگری نداریم؛ نهایتا می توان گفت که محمد بن حکیم خثعمی، صاحب کتاب است</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و بذلک یظهر أن من ذکره الشیخ فی أصحاب الکاظم</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در این مورد مرحوم آقای خویی توضیحی نداده است</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و مما یؤکد الاتحاد أن محمد بن حکیم الخثعمی له کتاب، ذکره النجاشی و لم‌ یذکر شخصا آخر ذا کتاب غیره، فهو المعروف الذی رویت عنه روایات کثیره</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مبنای مرحوم آقای خویی این است که در عناوین مشترک، این عنوان مشترک به صاحب کتاب انصراف دارد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این مبنا بر چند مقدمه مبتنی است</w:t>
      </w:r>
      <w:r w:rsidRPr="00D94FBF">
        <w:rPr>
          <w:rFonts w:eastAsia="Times New Roman" w:cstheme="minorHAnsi"/>
          <w:sz w:val="20"/>
          <w:szCs w:val="20"/>
        </w:rPr>
        <w:t>:</w:t>
      </w:r>
    </w:p>
    <w:p w:rsidR="006B5B4A" w:rsidRPr="00D94FBF" w:rsidRDefault="006B5B4A" w:rsidP="00D94FBF">
      <w:pPr>
        <w:numPr>
          <w:ilvl w:val="0"/>
          <w:numId w:val="7"/>
        </w:num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هر کس که صاحب کتاب است، معروف می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این مقدمه صحیح نیست؛ زیرا کتابی که مشهور نیست باعث معروف شدن مولفش نمی شود</w:t>
      </w:r>
      <w:r w:rsidRPr="00D94FBF">
        <w:rPr>
          <w:rFonts w:eastAsia="Times New Roman" w:cstheme="minorHAnsi"/>
          <w:sz w:val="20"/>
          <w:szCs w:val="20"/>
        </w:rPr>
        <w:t>.</w:t>
      </w:r>
    </w:p>
    <w:p w:rsidR="006B5B4A" w:rsidRPr="00D94FBF" w:rsidRDefault="006B5B4A" w:rsidP="00D94FBF">
      <w:pPr>
        <w:numPr>
          <w:ilvl w:val="0"/>
          <w:numId w:val="8"/>
        </w:num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شخصی که صاحب کتاب نیست، معروف نمی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این مقدمه هم صحیح نیست؛ زیرا افراد معروفی بوده اند که صاحب کتاب نبوده اند. شهرت اصحاب معروف امام صادق علیه السلام مثل زراره، محمد بن مسلم، فضیل و … به خاطر کتاب نیست؛ کتاب داشتن یکی از عوامل اشتهار می باشد</w:t>
      </w:r>
      <w:r w:rsidRPr="00D94FBF">
        <w:rPr>
          <w:rFonts w:eastAsia="Times New Roman" w:cstheme="minorHAnsi"/>
          <w:sz w:val="20"/>
          <w:szCs w:val="20"/>
        </w:rPr>
        <w:t>.</w:t>
      </w:r>
    </w:p>
    <w:p w:rsidR="006B5B4A" w:rsidRPr="00D94FBF" w:rsidRDefault="006B5B4A" w:rsidP="00D94FBF">
      <w:pPr>
        <w:numPr>
          <w:ilvl w:val="0"/>
          <w:numId w:val="9"/>
        </w:num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اطلاق عنوان به خاطر مشهور بودنش بوده است</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این مطلب در محل بحث ما صحیح است اما گاهی ممکن است اطلاق عنوان به خاطر ذکر مشخصات راوی در سندهای سابق باشد. محمد بن حکیم خثعمی فقط در یک مورد با قید خثعمی در اسناد آمده است و در سایر موارد بدون اعتماد به سند قبلی به صورت محمد بن حکیم آمده است</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bookmarkStart w:id="4" w:name="_Toc32163679"/>
      <w:bookmarkStart w:id="5" w:name="_Toc32162567"/>
      <w:bookmarkEnd w:id="4"/>
      <w:bookmarkEnd w:id="5"/>
      <w:r w:rsidRPr="00D94FBF">
        <w:rPr>
          <w:rFonts w:eastAsia="Times New Roman" w:cstheme="minorHAnsi"/>
          <w:sz w:val="20"/>
          <w:szCs w:val="20"/>
          <w:rtl/>
        </w:rPr>
        <w:t>دو محمد بن حکیم در فهرست شیخ وجود دارد که در دو طبقه می باشند و علاوه بر ظاهرِ تعدد ذکر در فهرست شیخ که بیان گر تعدد می باشد، ظاهر طبقه‌ی این دو هم اقتضای تعدد می کند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راوی یکی از این دو محمد بن حکیم، حسن محبوب است</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راوی محمد بن حکیم دیگر، حمید بن زیاد عن القاسم بن اسماعیل می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حمید بن زیاد متوفای سال </w:t>
      </w:r>
      <w:r w:rsidRPr="00D94FBF">
        <w:rPr>
          <w:rFonts w:eastAsia="Times New Roman" w:cstheme="minorHAnsi"/>
          <w:sz w:val="20"/>
          <w:szCs w:val="20"/>
          <w:rtl/>
          <w:lang w:bidi="fa-IR"/>
        </w:rPr>
        <w:t>۳۱۰</w:t>
      </w:r>
      <w:r w:rsidRPr="00D94FBF">
        <w:rPr>
          <w:rFonts w:eastAsia="Times New Roman" w:cstheme="minorHAnsi"/>
          <w:sz w:val="20"/>
          <w:szCs w:val="20"/>
          <w:rtl/>
        </w:rPr>
        <w:t xml:space="preserve"> می باشد. قاسم بن اسماعیل هم حدود چهل یا پنجاه سال قبل از حمید بن زیاد بوده است؛ یعنی تقریبا متوفای سال </w:t>
      </w:r>
      <w:r w:rsidRPr="00D94FBF">
        <w:rPr>
          <w:rFonts w:eastAsia="Times New Roman" w:cstheme="minorHAnsi"/>
          <w:sz w:val="20"/>
          <w:szCs w:val="20"/>
          <w:rtl/>
          <w:lang w:bidi="fa-IR"/>
        </w:rPr>
        <w:t>۲۶۰</w:t>
      </w:r>
      <w:r w:rsidRPr="00D94FBF">
        <w:rPr>
          <w:rFonts w:eastAsia="Times New Roman" w:cstheme="minorHAnsi"/>
          <w:sz w:val="20"/>
          <w:szCs w:val="20"/>
          <w:rtl/>
        </w:rPr>
        <w:t xml:space="preserve"> می باشد و با حسن بن محبوب که متوفای </w:t>
      </w:r>
      <w:r w:rsidRPr="00D94FBF">
        <w:rPr>
          <w:rFonts w:eastAsia="Times New Roman" w:cstheme="minorHAnsi"/>
          <w:sz w:val="20"/>
          <w:szCs w:val="20"/>
          <w:rtl/>
          <w:lang w:bidi="fa-IR"/>
        </w:rPr>
        <w:t>۲۲۴</w:t>
      </w:r>
      <w:r w:rsidRPr="00D94FBF">
        <w:rPr>
          <w:rFonts w:eastAsia="Times New Roman" w:cstheme="minorHAnsi"/>
          <w:sz w:val="20"/>
          <w:szCs w:val="20"/>
          <w:rtl/>
        </w:rPr>
        <w:t xml:space="preserve"> است، فاصله‌ی زیادی دارد؛ در نتیجه قاسم بن اسماعیل در طبقه‌ی حسن بن محبوب نیست، بنابراین محمد بن حکیم ها دو نفر می باشند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البته این مطلب نهایتا ثابت می کند که محمد بن حکیم متاخر هم داریم و با کلام مرحوم آقای خویی منافاتی ندارد که محمد بن حکیم های مطلق در اسناد، محمد بن حکیم خثعمی می باشد. اما نمی توان این کلام مرحوم آقای خویی را پذیرفت که محمد بن حکیم دیگری نداریم که صاحب کتاب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در فهرست شیخ طوسی افراد زیادی ذکر شده اند که در طریق به آن ها حمید بن زیاد واقع شده است، بعضی از این افراد مشایخ حمید می باشند، مثل حسن بن محمد بن سماعه و سایر افرادی که حمید در طریق به آن ها وجود دارد، حمید با یک واسطه از آن ها نقل می کند و حال آن که این افراد در طبقات مختلف هستند؛ مثلا یکی از این افراد جابر بن یزید جعفی ( متوفای </w:t>
      </w:r>
      <w:r w:rsidRPr="00D94FBF">
        <w:rPr>
          <w:rFonts w:eastAsia="Times New Roman" w:cstheme="minorHAnsi"/>
          <w:sz w:val="20"/>
          <w:szCs w:val="20"/>
          <w:rtl/>
          <w:lang w:bidi="fa-IR"/>
        </w:rPr>
        <w:t xml:space="preserve">۱۳۰) </w:t>
      </w:r>
      <w:r w:rsidRPr="00D94FBF">
        <w:rPr>
          <w:rFonts w:eastAsia="Times New Roman" w:cstheme="minorHAnsi"/>
          <w:sz w:val="20"/>
          <w:szCs w:val="20"/>
          <w:rtl/>
        </w:rPr>
        <w:t>است که حمید</w:t>
      </w:r>
      <w:r w:rsidRPr="00D94FBF">
        <w:rPr>
          <w:rFonts w:eastAsia="Times New Roman" w:cstheme="minorHAnsi"/>
          <w:sz w:val="20"/>
          <w:szCs w:val="20"/>
        </w:rPr>
        <w:t xml:space="preserve"> ( </w:t>
      </w:r>
      <w:r w:rsidRPr="00D94FBF">
        <w:rPr>
          <w:rFonts w:eastAsia="Times New Roman" w:cstheme="minorHAnsi"/>
          <w:sz w:val="20"/>
          <w:szCs w:val="20"/>
          <w:rtl/>
        </w:rPr>
        <w:t xml:space="preserve">متوفای </w:t>
      </w:r>
      <w:r w:rsidRPr="00D94FBF">
        <w:rPr>
          <w:rFonts w:eastAsia="Times New Roman" w:cstheme="minorHAnsi"/>
          <w:sz w:val="20"/>
          <w:szCs w:val="20"/>
          <w:rtl/>
          <w:lang w:bidi="fa-IR"/>
        </w:rPr>
        <w:t xml:space="preserve">۳۱۰) </w:t>
      </w:r>
      <w:r w:rsidRPr="00D94FBF">
        <w:rPr>
          <w:rFonts w:eastAsia="Times New Roman" w:cstheme="minorHAnsi"/>
          <w:sz w:val="20"/>
          <w:szCs w:val="20"/>
          <w:rtl/>
        </w:rPr>
        <w:t>با یک واسطه از او نقل می کند که چنین چیزی امکان ندارد. این مشکل به شکل گسترده در فهرست شیخ واقع شده است و در رجال نجاشی چنین نیست</w:t>
      </w:r>
      <w:r w:rsidRPr="00D94FBF">
        <w:rPr>
          <w:rFonts w:eastAsia="Times New Roman" w:cstheme="minorHAnsi"/>
          <w:sz w:val="20"/>
          <w:szCs w:val="20"/>
        </w:rPr>
        <w:t>.</w:t>
      </w:r>
      <w:bookmarkStart w:id="6" w:name="_Toc32163680"/>
      <w:bookmarkStart w:id="7" w:name="_Toc32162568"/>
      <w:bookmarkEnd w:id="6"/>
      <w:bookmarkEnd w:id="7"/>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در فهرست شیخ طوسی گاهی یک فهرست نگار در طرق متعدد و متوالی قرار می گیرد. مثلا ابن بطه فهرست داشته است و در باب میم و عین فهرست شیخ طوسی در ده ترجمه‌ی پشت سر هم نام ابن بطه وارد شده است و سند واحدی به ابن بطه می رسد. ملاحظه‌ی این مطلب، موجب شناخت منبع شیخ طوسی می باشد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outlineLvl w:val="1"/>
        <w:rPr>
          <w:rFonts w:eastAsia="Times New Roman" w:cstheme="minorHAnsi"/>
          <w:b/>
          <w:bCs/>
          <w:sz w:val="20"/>
          <w:szCs w:val="20"/>
        </w:rPr>
      </w:pPr>
      <w:r w:rsidRPr="00D94FBF">
        <w:rPr>
          <w:rFonts w:eastAsia="Times New Roman" w:cstheme="minorHAnsi"/>
          <w:b/>
          <w:bCs/>
          <w:sz w:val="20"/>
          <w:szCs w:val="20"/>
          <w:rtl/>
        </w:rPr>
        <w:t>نکته</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چاپ اسپرینگر فهرست شیخ در اروپا ( لیدن هلند) منتشر شده است. در این چاپ ترتیب فهرست را به صورت الفبایی مرتب کرده اند و مشکلاتی در فهرست به وجود آمده است؛ از جمله این که مرجع ضمیرها و اشاره ها به هم ریخته است</w:t>
      </w:r>
      <w:r w:rsidRPr="00D94FBF">
        <w:rPr>
          <w:rFonts w:eastAsia="Times New Roman" w:cstheme="minorHAnsi"/>
          <w:sz w:val="20"/>
          <w:szCs w:val="20"/>
        </w:rPr>
        <w:t xml:space="preserve"> ( </w:t>
      </w:r>
      <w:r w:rsidRPr="00D94FBF">
        <w:rPr>
          <w:rFonts w:eastAsia="Times New Roman" w:cstheme="minorHAnsi"/>
          <w:sz w:val="20"/>
          <w:szCs w:val="20"/>
          <w:rtl/>
        </w:rPr>
        <w:t>در فهرست، «بهذا الاسناد» بسیار آمده است). همچنین منبع یابی فهرست هم امکان ندارد، در حالی که در فهرست موجود منبع یابی به راحتی امکان دارد</w:t>
      </w:r>
      <w:r w:rsidRPr="00D94FBF">
        <w:rPr>
          <w:rFonts w:eastAsia="Times New Roman" w:cstheme="minorHAnsi"/>
          <w:sz w:val="20"/>
          <w:szCs w:val="20"/>
        </w:rPr>
        <w:t>.</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در نتیجه مرتب کردن کتب معمولا بهترین کار نمی باشد، بلکه بهترین کار تهیه‌ی فهرست خوب برای کتب می باشد</w:t>
      </w:r>
      <w:r w:rsidRPr="00D94FBF">
        <w:rPr>
          <w:rFonts w:eastAsia="Times New Roman" w:cstheme="minorHAnsi"/>
          <w:sz w:val="20"/>
          <w:szCs w:val="20"/>
        </w:rPr>
        <w:t>.</w:t>
      </w:r>
    </w:p>
    <w:p w:rsidR="006B5B4A" w:rsidRPr="00D94FBF" w:rsidRDefault="006B5B4A" w:rsidP="00D94FBF">
      <w:pPr>
        <w:pStyle w:val="FootnoteText"/>
        <w:bidi/>
        <w:rPr>
          <w:rFonts w:asciiTheme="minorHAnsi" w:hAnsiTheme="minorHAnsi" w:cstheme="minorHAnsi"/>
          <w:rtl/>
          <w:lang w:bidi="fa-IR"/>
        </w:rPr>
      </w:pPr>
    </w:p>
  </w:footnote>
  <w:footnote w:id="23">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في بعض النسخ« مسطور» و في بعضها« مستطر»</w:t>
      </w:r>
    </w:p>
  </w:footnote>
  <w:footnote w:id="24">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أي </w:t>
      </w:r>
      <w:r w:rsidRPr="00D94FBF">
        <w:rPr>
          <w:rFonts w:asciiTheme="minorHAnsi" w:hAnsiTheme="minorHAnsi" w:cstheme="minorHAnsi"/>
          <w:rtl/>
          <w:lang w:bidi="fa-IR"/>
        </w:rPr>
        <w:t>ضاع و بطل و اضمحلّ علمه في جنب كتاب الجامعة الذي لم يدع لاحد كلاما.( فى)</w:t>
      </w:r>
    </w:p>
  </w:footnote>
  <w:footnote w:id="25">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بفتح </w:t>
      </w:r>
      <w:r w:rsidRPr="00D94FBF">
        <w:rPr>
          <w:rFonts w:asciiTheme="minorHAnsi" w:hAnsiTheme="minorHAnsi" w:cstheme="minorHAnsi"/>
          <w:rtl/>
          <w:lang w:bidi="fa-IR"/>
        </w:rPr>
        <w:t>المثناة من فوق المفتوحة و الغين المعجمة الساكنة و اللام المكسورة وزان تضرب.</w:t>
      </w:r>
    </w:p>
  </w:footnote>
  <w:footnote w:id="26">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بفتح </w:t>
      </w:r>
      <w:r w:rsidRPr="00D94FBF">
        <w:rPr>
          <w:rFonts w:asciiTheme="minorHAnsi" w:hAnsiTheme="minorHAnsi" w:cstheme="minorHAnsi"/>
          <w:rtl/>
          <w:lang w:bidi="fa-IR"/>
        </w:rPr>
        <w:t>الميم و سكون السين المهملة و فتح العين و الدال المهملتين.</w:t>
      </w:r>
    </w:p>
  </w:footnote>
  <w:footnote w:id="27">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بفتح </w:t>
      </w:r>
      <w:r w:rsidRPr="00D94FBF">
        <w:rPr>
          <w:rFonts w:asciiTheme="minorHAnsi" w:hAnsiTheme="minorHAnsi" w:cstheme="minorHAnsi"/>
          <w:rtl/>
          <w:lang w:bidi="fa-IR"/>
        </w:rPr>
        <w:t>الميم و تشديد الياء المثناة من تحت و الالف و الحاء المهملة.</w:t>
      </w:r>
    </w:p>
  </w:footnote>
  <w:footnote w:id="28">
    <w:p w:rsidR="006B5B4A" w:rsidRPr="00D94FBF" w:rsidRDefault="006B5B4A" w:rsidP="00D94FBF">
      <w:pPr>
        <w:bidi/>
        <w:spacing w:before="100" w:beforeAutospacing="1" w:after="100" w:afterAutospacing="1" w:line="240" w:lineRule="auto"/>
        <w:rPr>
          <w:rFonts w:eastAsia="Times New Roman" w:cstheme="minorHAnsi"/>
          <w:sz w:val="20"/>
          <w:szCs w:val="20"/>
          <w:rtl/>
          <w:lang w:bidi="fa-IR"/>
        </w:rPr>
      </w:pPr>
      <w:r w:rsidRPr="00D94FBF">
        <w:rPr>
          <w:rStyle w:val="FootnoteReference"/>
          <w:rFonts w:cstheme="minorHAnsi"/>
          <w:sz w:val="20"/>
          <w:szCs w:val="20"/>
        </w:rPr>
        <w:footnoteRef/>
      </w:r>
      <w:r w:rsidRPr="00D94FBF">
        <w:rPr>
          <w:rFonts w:eastAsia="Times New Roman" w:cstheme="minorHAnsi"/>
          <w:sz w:val="20"/>
          <w:szCs w:val="20"/>
          <w:rtl/>
          <w:lang w:bidi="fa-IR"/>
        </w:rPr>
        <w:t>الكافي (ط - الإسلامية)، ج‏1، ص: 60</w:t>
      </w:r>
    </w:p>
    <w:p w:rsidR="006B5B4A" w:rsidRPr="00D94FBF" w:rsidRDefault="006B5B4A" w:rsidP="00D94FBF">
      <w:pPr>
        <w:pStyle w:val="FootnoteText"/>
        <w:bidi/>
        <w:rPr>
          <w:rFonts w:asciiTheme="minorHAnsi" w:hAnsiTheme="minorHAnsi" w:cstheme="minorHAnsi"/>
          <w:rtl/>
          <w:lang w:bidi="fa-IR"/>
        </w:rPr>
      </w:pPr>
    </w:p>
  </w:footnote>
  <w:footnote w:id="29">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بالميم </w:t>
      </w:r>
      <w:r w:rsidRPr="00D94FBF">
        <w:rPr>
          <w:rFonts w:asciiTheme="minorHAnsi" w:hAnsiTheme="minorHAnsi" w:cstheme="minorHAnsi"/>
          <w:rtl/>
          <w:lang w:bidi="fa-IR"/>
        </w:rPr>
        <w:t>المضمومة و الراء المهملة و الالف و الزاى المكسورة و الميم.</w:t>
      </w:r>
    </w:p>
  </w:footnote>
  <w:footnote w:id="30">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النساء: </w:t>
      </w:r>
      <w:r w:rsidRPr="00D94FBF">
        <w:rPr>
          <w:rFonts w:asciiTheme="minorHAnsi" w:hAnsiTheme="minorHAnsi" w:cstheme="minorHAnsi"/>
          <w:rtl/>
          <w:lang w:bidi="fa-IR"/>
        </w:rPr>
        <w:t>114</w:t>
      </w:r>
    </w:p>
  </w:footnote>
  <w:footnote w:id="31">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النساء: </w:t>
      </w:r>
      <w:r w:rsidRPr="00D94FBF">
        <w:rPr>
          <w:rFonts w:asciiTheme="minorHAnsi" w:hAnsiTheme="minorHAnsi" w:cstheme="minorHAnsi"/>
          <w:rtl/>
          <w:lang w:bidi="fa-IR"/>
        </w:rPr>
        <w:t>ه.</w:t>
      </w:r>
    </w:p>
  </w:footnote>
  <w:footnote w:id="32">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المائدة: </w:t>
      </w:r>
      <w:r w:rsidRPr="00D94FBF">
        <w:rPr>
          <w:rFonts w:asciiTheme="minorHAnsi" w:hAnsiTheme="minorHAnsi" w:cstheme="minorHAnsi"/>
          <w:rtl/>
          <w:lang w:bidi="fa-IR"/>
        </w:rPr>
        <w:t>101.</w:t>
      </w:r>
    </w:p>
  </w:footnote>
  <w:footnote w:id="33">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بالفتح </w:t>
      </w:r>
      <w:r w:rsidRPr="00D94FBF">
        <w:rPr>
          <w:rFonts w:asciiTheme="minorHAnsi" w:hAnsiTheme="minorHAnsi" w:cstheme="minorHAnsi"/>
          <w:rtl/>
          <w:lang w:bidi="fa-IR"/>
        </w:rPr>
        <w:t>و التسكين نومة خفيفة من أول الليل و هي هنا بمعنى الغفلة و الجهالة.( شح)</w:t>
      </w:r>
    </w:p>
  </w:footnote>
  <w:footnote w:id="34">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 </w:t>
      </w:r>
      <w:r w:rsidRPr="00D94FBF">
        <w:rPr>
          <w:rFonts w:asciiTheme="minorHAnsi" w:hAnsiTheme="minorHAnsi" w:cstheme="minorHAnsi"/>
          <w:rtl/>
          <w:lang w:bidi="fa-IR"/>
        </w:rPr>
        <w:t>المبرم» المحكم و أشار بانتقاضه إلى زوال ما كان الناس عليه قبلهم من نظام أحوالهم بسبب الشرائع السابقة.( فى)</w:t>
      </w:r>
    </w:p>
  </w:footnote>
  <w:footnote w:id="35">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الاعتساف: </w:t>
      </w:r>
      <w:r w:rsidRPr="00D94FBF">
        <w:rPr>
          <w:rFonts w:asciiTheme="minorHAnsi" w:hAnsiTheme="minorHAnsi" w:cstheme="minorHAnsi"/>
          <w:rtl/>
          <w:lang w:bidi="fa-IR"/>
        </w:rPr>
        <w:t>الاخذ على غير الطريق و الامتحاق البطلان.</w:t>
      </w:r>
    </w:p>
  </w:footnote>
  <w:footnote w:id="36">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التلظى: </w:t>
      </w:r>
      <w:r w:rsidRPr="00D94FBF">
        <w:rPr>
          <w:rFonts w:asciiTheme="minorHAnsi" w:hAnsiTheme="minorHAnsi" w:cstheme="minorHAnsi"/>
          <w:rtl/>
          <w:lang w:bidi="fa-IR"/>
        </w:rPr>
        <w:t>اشتعال النار و قوله:« على حين اصفرار» إلى قوله:« أيامها» استعارات و ترشيحات لبيان خلو الدنيا حينئذ عن آثار العلم و الهداية و ما يوجب السعادات الاخروية.</w:t>
      </w:r>
    </w:p>
  </w:footnote>
  <w:footnote w:id="37">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اغورار </w:t>
      </w:r>
      <w:r w:rsidRPr="00D94FBF">
        <w:rPr>
          <w:rFonts w:asciiTheme="minorHAnsi" w:hAnsiTheme="minorHAnsi" w:cstheme="minorHAnsi"/>
          <w:rtl/>
          <w:lang w:bidi="fa-IR"/>
        </w:rPr>
        <w:t>الماء ذهابه في باطن الأرض، و الردى الهلاك.</w:t>
      </w:r>
    </w:p>
  </w:footnote>
  <w:footnote w:id="38">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في </w:t>
      </w:r>
      <w:r w:rsidRPr="00D94FBF">
        <w:rPr>
          <w:rFonts w:asciiTheme="minorHAnsi" w:hAnsiTheme="minorHAnsi" w:cstheme="minorHAnsi"/>
          <w:rtl/>
          <w:lang w:bidi="fa-IR"/>
        </w:rPr>
        <w:t>بعض النسخ بتقديم الجيم على الهاء يقال فلان يتجهمنى اي يلقانى بغلظة و وجه كريه، و في أكثر النسخ بتقديم الهاء و هو الدخول بغتة و انهدام البيت و لا يخلوان من مناسبة.</w:t>
      </w:r>
    </w:p>
  </w:footnote>
  <w:footnote w:id="39">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المكفهر </w:t>
      </w:r>
      <w:r w:rsidRPr="00D94FBF">
        <w:rPr>
          <w:rFonts w:asciiTheme="minorHAnsi" w:hAnsiTheme="minorHAnsi" w:cstheme="minorHAnsi"/>
          <w:rtl/>
          <w:lang w:bidi="fa-IR"/>
        </w:rPr>
        <w:t>من الوجوه القليل اللحم الغليظ الذي لا يستحيى و المعتبس.( آت)</w:t>
      </w:r>
    </w:p>
  </w:footnote>
  <w:footnote w:id="40">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هى </w:t>
      </w:r>
      <w:r w:rsidRPr="00D94FBF">
        <w:rPr>
          <w:rFonts w:asciiTheme="minorHAnsi" w:hAnsiTheme="minorHAnsi" w:cstheme="minorHAnsi"/>
          <w:rtl/>
          <w:lang w:bidi="fa-IR"/>
        </w:rPr>
        <w:t>البنت المدفونة حية و كانوا يفعلون ذلك في الجاهلية لخوف الاملاق أو العار.</w:t>
      </w:r>
    </w:p>
  </w:footnote>
  <w:footnote w:id="41">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في </w:t>
      </w:r>
      <w:r w:rsidRPr="00D94FBF">
        <w:rPr>
          <w:rFonts w:asciiTheme="minorHAnsi" w:hAnsiTheme="minorHAnsi" w:cstheme="minorHAnsi"/>
          <w:rtl/>
          <w:lang w:bidi="fa-IR"/>
        </w:rPr>
        <w:t>أكثر النسخ بالجيم و الزاى من الاجتياز بمعنى المرور و في بعض النسخ بالحاء المهملة و الزاى من الحيازة و في بعضها بالخاء المعجمة و الراء المهملة أي كان من يختار طيب العيش و الرفاهية يجتنبهم و لا يجاورهم و قيل: يعنى أرادوا بدفن البنات طيب العيش و في بعض النسخ‏[ طلب العيش‏] بدل طيب العيش.</w:t>
      </w:r>
    </w:p>
  </w:footnote>
  <w:footnote w:id="42">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الخفوض </w:t>
      </w:r>
      <w:r w:rsidRPr="00D94FBF">
        <w:rPr>
          <w:rFonts w:asciiTheme="minorHAnsi" w:hAnsiTheme="minorHAnsi" w:cstheme="minorHAnsi"/>
          <w:rtl/>
          <w:lang w:bidi="fa-IR"/>
        </w:rPr>
        <w:t>جمع الخفض و هو الدعة و الراحة و السكون.</w:t>
      </w:r>
    </w:p>
  </w:footnote>
  <w:footnote w:id="43">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بالنون </w:t>
      </w:r>
      <w:r w:rsidRPr="00D94FBF">
        <w:rPr>
          <w:rFonts w:asciiTheme="minorHAnsi" w:hAnsiTheme="minorHAnsi" w:cstheme="minorHAnsi"/>
          <w:rtl/>
          <w:lang w:bidi="fa-IR"/>
        </w:rPr>
        <w:t>و الجيم و في بعض النسخ بالحاء المهملة من النحوسة و ربما يقرأ بالباء الموحدة و الخاء المعجمة المكسورة من البخس بمعنى نقص الحظ و هو تصحيف.( آت)</w:t>
      </w:r>
    </w:p>
  </w:footnote>
  <w:footnote w:id="44">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الا </w:t>
      </w:r>
      <w:r w:rsidRPr="00D94FBF">
        <w:rPr>
          <w:rFonts w:asciiTheme="minorHAnsi" w:hAnsiTheme="minorHAnsi" w:cstheme="minorHAnsi"/>
          <w:rtl/>
          <w:lang w:bidi="fa-IR"/>
        </w:rPr>
        <w:t>بلاس الغم و الانكسار و الحزن و الاياس من رحمة اللّه تعالى.( فى)</w:t>
      </w:r>
    </w:p>
  </w:footnote>
  <w:footnote w:id="45">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أي: </w:t>
      </w:r>
      <w:r w:rsidRPr="00D94FBF">
        <w:rPr>
          <w:rFonts w:asciiTheme="minorHAnsi" w:hAnsiTheme="minorHAnsi" w:cstheme="minorHAnsi"/>
          <w:rtl/>
          <w:lang w:bidi="fa-IR"/>
        </w:rPr>
        <w:t>التوراة و الإنجيل و الزبور و غيرها ممّا نزل على الأنبياء عليهم السلام.( آت)</w:t>
      </w:r>
    </w:p>
  </w:footnote>
  <w:footnote w:id="46">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بفتح </w:t>
      </w:r>
      <w:r w:rsidRPr="00D94FBF">
        <w:rPr>
          <w:rFonts w:asciiTheme="minorHAnsi" w:hAnsiTheme="minorHAnsi" w:cstheme="minorHAnsi"/>
          <w:rtl/>
          <w:lang w:bidi="fa-IR"/>
        </w:rPr>
        <w:t>الميم و سكون الغين المعجمة بعدها راء مهملة مقصورة و قد يمد.</w:t>
      </w:r>
    </w:p>
  </w:footnote>
  <w:footnote w:id="47">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كلينى، </w:t>
      </w:r>
      <w:r w:rsidRPr="00D94FBF">
        <w:rPr>
          <w:rFonts w:asciiTheme="minorHAnsi" w:hAnsiTheme="minorHAnsi" w:cstheme="minorHAnsi"/>
          <w:rtl/>
          <w:lang w:bidi="fa-IR"/>
        </w:rPr>
        <w:t>محمد بن يعقوب، الكافي (ط - الإسلامية) - تهران، چاپ: چهارم، 1407 ق.</w:t>
      </w:r>
    </w:p>
  </w:footnote>
  <w:footnote w:id="48">
    <w:p w:rsidR="006B5B4A" w:rsidRPr="00D94FBF" w:rsidRDefault="006B5B4A" w:rsidP="00D94FBF">
      <w:pPr>
        <w:pStyle w:val="NormalWeb"/>
        <w:bidi/>
        <w:rPr>
          <w:rFonts w:asciiTheme="minorHAnsi" w:hAnsiTheme="minorHAnsi" w:cstheme="minorHAnsi"/>
          <w:sz w:val="20"/>
          <w:szCs w:val="20"/>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sz w:val="20"/>
          <w:szCs w:val="20"/>
          <w:rtl/>
          <w:lang w:bidi="fa-IR"/>
        </w:rPr>
        <w:t xml:space="preserve">المحاسن </w:t>
      </w:r>
      <w:r w:rsidRPr="00D94FBF">
        <w:rPr>
          <w:rFonts w:asciiTheme="minorHAnsi" w:hAnsiTheme="minorHAnsi" w:cstheme="minorHAnsi"/>
          <w:sz w:val="20"/>
          <w:szCs w:val="20"/>
          <w:rtl/>
          <w:lang w:bidi="fa-IR"/>
        </w:rPr>
        <w:t>/ ج‏1 / 221 / 11 باب الاحتياط في الدين و الأخذ بالسنة ..... ص : 220</w:t>
      </w:r>
    </w:p>
    <w:p w:rsidR="006B5B4A" w:rsidRPr="00D94FBF" w:rsidRDefault="006B5B4A" w:rsidP="00D94FBF">
      <w:pPr>
        <w:pStyle w:val="FootnoteText"/>
        <w:bidi/>
        <w:rPr>
          <w:rFonts w:asciiTheme="minorHAnsi" w:hAnsiTheme="minorHAnsi" w:cstheme="minorHAnsi"/>
          <w:rtl/>
          <w:lang w:bidi="fa-IR"/>
        </w:rPr>
      </w:pPr>
    </w:p>
  </w:footnote>
  <w:footnote w:id="49">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المحاسن </w:t>
      </w:r>
      <w:r w:rsidRPr="00D94FBF">
        <w:rPr>
          <w:rFonts w:cstheme="minorHAnsi"/>
          <w:sz w:val="20"/>
          <w:szCs w:val="20"/>
          <w:rtl/>
          <w:lang w:bidi="fa-IR"/>
        </w:rPr>
        <w:t>/ ج‏1 / 226 / 14 باب حقيقة الحق ..... ص : 226</w:t>
      </w:r>
      <w:r w:rsidRPr="00D94FBF">
        <w:rPr>
          <w:rFonts w:cstheme="minorHAnsi"/>
          <w:b/>
          <w:bCs/>
          <w:i/>
          <w:iCs/>
          <w:sz w:val="20"/>
          <w:szCs w:val="20"/>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76" w:tgtFrame="_blank" w:tooltip="احادیث" w:history="1">
        <w:r w:rsidRPr="00D94FBF">
          <w:rPr>
            <w:rFonts w:cstheme="minorHAnsi"/>
            <w:b/>
            <w:bCs/>
            <w:i/>
            <w:iCs/>
            <w:sz w:val="20"/>
            <w:szCs w:val="20"/>
            <w:rtl/>
          </w:rPr>
          <w:t>احادیث</w:t>
        </w:r>
      </w:hyperlink>
      <w:r w:rsidRPr="00D94FBF">
        <w:rPr>
          <w:rFonts w:cstheme="minorHAnsi"/>
          <w:b/>
          <w:bCs/>
          <w:i/>
          <w:iCs/>
          <w:sz w:val="20"/>
          <w:szCs w:val="20"/>
        </w:rPr>
        <w:t xml:space="preserve">) </w:t>
      </w:r>
      <w:r w:rsidRPr="00D94FBF">
        <w:rPr>
          <w:rFonts w:cstheme="minorHAnsi"/>
          <w:b/>
          <w:bCs/>
          <w:i/>
          <w:iCs/>
          <w:sz w:val="20"/>
          <w:szCs w:val="20"/>
          <w:rtl/>
        </w:rPr>
        <w:t>با قرآن موافق باشد آن را برگزینید و هرچه با آن مخالف باشد واگذارید</w:t>
      </w:r>
    </w:p>
    <w:p w:rsidR="006B5B4A" w:rsidRPr="00D94FBF" w:rsidRDefault="006B5B4A" w:rsidP="00D94FBF">
      <w:pPr>
        <w:pStyle w:val="FootnoteText"/>
        <w:bidi/>
        <w:rPr>
          <w:rFonts w:asciiTheme="minorHAnsi" w:hAnsiTheme="minorHAnsi" w:cstheme="minorHAnsi"/>
          <w:rtl/>
          <w:lang w:bidi="fa-IR"/>
        </w:rPr>
      </w:pPr>
    </w:p>
  </w:footnote>
  <w:footnote w:id="50">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تفسير العياشي / ج‏1 / 8 / باب ترك رواية التي بخلاف القرآن ..... ص : 8</w:t>
      </w:r>
    </w:p>
    <w:p w:rsidR="006B5B4A" w:rsidRPr="00D94FBF" w:rsidRDefault="006B5B4A" w:rsidP="00D94FBF">
      <w:pPr>
        <w:pStyle w:val="FootnoteText"/>
        <w:bidi/>
        <w:rPr>
          <w:rFonts w:asciiTheme="minorHAnsi" w:hAnsiTheme="minorHAnsi" w:cstheme="minorHAnsi"/>
          <w:rtl/>
          <w:lang w:bidi="fa-IR"/>
        </w:rPr>
      </w:pPr>
    </w:p>
  </w:footnote>
  <w:footnote w:id="51">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تفسير </w:t>
      </w:r>
      <w:r w:rsidRPr="00D94FBF">
        <w:rPr>
          <w:rFonts w:cstheme="minorHAnsi"/>
          <w:sz w:val="20"/>
          <w:szCs w:val="20"/>
          <w:rtl/>
          <w:lang w:bidi="fa-IR"/>
        </w:rPr>
        <w:t>العياشي / ج‏2 / 115 / [سورة التوبة(9): آية 115] ..... ص : 115</w:t>
      </w:r>
    </w:p>
    <w:p w:rsidR="006B5B4A" w:rsidRPr="00D94FBF" w:rsidRDefault="006B5B4A" w:rsidP="00D94FBF">
      <w:pPr>
        <w:pStyle w:val="FootnoteText"/>
        <w:bidi/>
        <w:rPr>
          <w:rFonts w:asciiTheme="minorHAnsi" w:hAnsiTheme="minorHAnsi" w:cstheme="minorHAnsi"/>
          <w:rtl/>
          <w:lang w:bidi="fa-IR"/>
        </w:rPr>
      </w:pPr>
    </w:p>
  </w:footnote>
  <w:footnote w:id="52">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الكافي </w:t>
      </w:r>
      <w:r w:rsidRPr="00D94FBF">
        <w:rPr>
          <w:rFonts w:cstheme="minorHAnsi"/>
          <w:sz w:val="20"/>
          <w:szCs w:val="20"/>
          <w:rtl/>
          <w:lang w:bidi="fa-IR"/>
        </w:rPr>
        <w:t>(ط - الإسلامية) / ج‏1 / 69 / باب الأخذ بالسنة و شواهد الكتاب ..... ص : 69</w:t>
      </w:r>
    </w:p>
    <w:p w:rsidR="006B5B4A" w:rsidRPr="00D94FBF" w:rsidRDefault="006B5B4A" w:rsidP="00D94FBF">
      <w:pPr>
        <w:pStyle w:val="FootnoteText"/>
        <w:bidi/>
        <w:rPr>
          <w:rFonts w:asciiTheme="minorHAnsi" w:hAnsiTheme="minorHAnsi" w:cstheme="minorHAnsi"/>
          <w:rtl/>
          <w:lang w:bidi="fa-IR"/>
        </w:rPr>
      </w:pPr>
    </w:p>
  </w:footnote>
  <w:footnote w:id="53">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الكافي </w:t>
      </w:r>
      <w:r w:rsidRPr="00D94FBF">
        <w:rPr>
          <w:rFonts w:cstheme="minorHAnsi"/>
          <w:sz w:val="20"/>
          <w:szCs w:val="20"/>
          <w:rtl/>
          <w:lang w:bidi="fa-IR"/>
        </w:rPr>
        <w:t>(ط - الإسلامية) / ج‏5 / 169 / باب الشرط و الخيار في البيع ..... ص : 169</w:t>
      </w:r>
    </w:p>
    <w:p w:rsidR="006B5B4A" w:rsidRPr="00D94FBF" w:rsidRDefault="006B5B4A" w:rsidP="00D94FBF">
      <w:pPr>
        <w:pStyle w:val="FootnoteText"/>
        <w:bidi/>
        <w:rPr>
          <w:rFonts w:asciiTheme="minorHAnsi" w:hAnsiTheme="minorHAnsi" w:cstheme="minorHAnsi"/>
          <w:rtl/>
          <w:lang w:bidi="fa-IR"/>
        </w:rPr>
      </w:pPr>
    </w:p>
  </w:footnote>
  <w:footnote w:id="54">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الكافي </w:t>
      </w:r>
      <w:r w:rsidRPr="00D94FBF">
        <w:rPr>
          <w:rFonts w:cstheme="minorHAnsi"/>
          <w:sz w:val="20"/>
          <w:szCs w:val="20"/>
          <w:rtl/>
          <w:lang w:bidi="fa-IR"/>
        </w:rPr>
        <w:t>(ط - الإسلامية) / ج‏5 / 423 / باب تزويج المرأة التي تطلق على غير السنة ..... ص : 423</w:t>
      </w:r>
    </w:p>
    <w:p w:rsidR="006B5B4A" w:rsidRPr="00D94FBF" w:rsidRDefault="006B5B4A" w:rsidP="00D94FBF">
      <w:pPr>
        <w:pStyle w:val="FootnoteText"/>
        <w:bidi/>
        <w:rPr>
          <w:rFonts w:asciiTheme="minorHAnsi" w:hAnsiTheme="minorHAnsi" w:cstheme="minorHAnsi"/>
          <w:rtl/>
          <w:lang w:bidi="fa-IR"/>
        </w:rPr>
      </w:pPr>
    </w:p>
  </w:footnote>
  <w:footnote w:id="55">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كافي </w:t>
      </w:r>
      <w:r w:rsidRPr="00D94FBF">
        <w:rPr>
          <w:rFonts w:cstheme="minorHAnsi"/>
          <w:sz w:val="20"/>
          <w:szCs w:val="20"/>
          <w:rtl/>
          <w:lang w:bidi="fa-IR"/>
        </w:rPr>
        <w:t>(ط - دار الحديث) / ج‏1 / 17 / خطبة الكتاب ..... ص : 3</w:t>
      </w:r>
    </w:p>
    <w:p w:rsidR="006B5B4A" w:rsidRPr="00D94FBF" w:rsidRDefault="006B5B4A" w:rsidP="00D94FBF">
      <w:pPr>
        <w:pStyle w:val="FootnoteText"/>
        <w:bidi/>
        <w:rPr>
          <w:rFonts w:asciiTheme="minorHAnsi" w:hAnsiTheme="minorHAnsi" w:cstheme="minorHAnsi"/>
          <w:rtl/>
          <w:lang w:bidi="fa-IR"/>
        </w:rPr>
      </w:pPr>
    </w:p>
  </w:footnote>
  <w:footnote w:id="56">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كافي </w:t>
      </w:r>
      <w:r w:rsidRPr="00D94FBF">
        <w:rPr>
          <w:rFonts w:cstheme="minorHAnsi"/>
          <w:sz w:val="20"/>
          <w:szCs w:val="20"/>
          <w:rtl/>
          <w:lang w:bidi="fa-IR"/>
        </w:rPr>
        <w:t>(ط - دار الحديث) / ج‏1 / 17 / خطبة الكتاب ..... ص : 3</w:t>
      </w:r>
    </w:p>
    <w:p w:rsidR="006B5B4A" w:rsidRPr="00D94FBF" w:rsidRDefault="006B5B4A" w:rsidP="00D94FBF">
      <w:pPr>
        <w:pStyle w:val="FootnoteText"/>
        <w:bidi/>
        <w:rPr>
          <w:rFonts w:asciiTheme="minorHAnsi" w:hAnsiTheme="minorHAnsi" w:cstheme="minorHAnsi"/>
          <w:rtl/>
          <w:lang w:bidi="fa-IR"/>
        </w:rPr>
      </w:pPr>
    </w:p>
  </w:footnote>
  <w:footnote w:id="57">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كافي </w:t>
      </w:r>
      <w:r w:rsidRPr="00D94FBF">
        <w:rPr>
          <w:rFonts w:cstheme="minorHAnsi"/>
          <w:sz w:val="20"/>
          <w:szCs w:val="20"/>
          <w:rtl/>
          <w:lang w:bidi="fa-IR"/>
        </w:rPr>
        <w:t>(ط - دار الحديث) / ج‏1 / 172 / 22 - باب الأخذ بالسنة و شواهد الكتاب ..... ص : 171</w:t>
      </w:r>
    </w:p>
    <w:p w:rsidR="006B5B4A" w:rsidRPr="00D94FBF" w:rsidRDefault="006B5B4A" w:rsidP="00D94FBF">
      <w:pPr>
        <w:pStyle w:val="FootnoteText"/>
        <w:bidi/>
        <w:rPr>
          <w:rFonts w:asciiTheme="minorHAnsi" w:hAnsiTheme="minorHAnsi" w:cstheme="minorHAnsi"/>
          <w:rtl/>
          <w:lang w:bidi="fa-IR"/>
        </w:rPr>
      </w:pPr>
    </w:p>
  </w:footnote>
  <w:footnote w:id="58">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كافي </w:t>
      </w:r>
      <w:r w:rsidRPr="00D94FBF">
        <w:rPr>
          <w:rFonts w:cstheme="minorHAnsi"/>
          <w:sz w:val="20"/>
          <w:szCs w:val="20"/>
          <w:rtl/>
          <w:lang w:bidi="fa-IR"/>
        </w:rPr>
        <w:t>(ط - دار الحديث) / ج‏10 / 70 / 70 - باب الشرط و الخيار في البيع ..... ص : 69</w:t>
      </w:r>
    </w:p>
    <w:p w:rsidR="006B5B4A" w:rsidRPr="00D94FBF" w:rsidRDefault="006B5B4A" w:rsidP="00D94FBF">
      <w:pPr>
        <w:pStyle w:val="FootnoteText"/>
        <w:bidi/>
        <w:rPr>
          <w:rFonts w:asciiTheme="minorHAnsi" w:hAnsiTheme="minorHAnsi" w:cstheme="minorHAnsi"/>
          <w:rtl/>
          <w:lang w:bidi="fa-IR"/>
        </w:rPr>
      </w:pPr>
    </w:p>
  </w:footnote>
  <w:footnote w:id="59">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كافي </w:t>
      </w:r>
      <w:r w:rsidRPr="00D94FBF">
        <w:rPr>
          <w:rFonts w:cstheme="minorHAnsi"/>
          <w:sz w:val="20"/>
          <w:szCs w:val="20"/>
          <w:rtl/>
          <w:lang w:bidi="fa-IR"/>
        </w:rPr>
        <w:t>(ط - دار الحديث) / ج‏10 / 828 / 78 - باب الرجل يتزوج المرأة فيطلقها أو تموت قبل أن يدخل بها أو بعده فيتزوج أمها أو بنتها ..... ص : 825</w:t>
      </w:r>
    </w:p>
    <w:p w:rsidR="006B5B4A" w:rsidRPr="00D94FBF" w:rsidRDefault="006B5B4A" w:rsidP="00D94FBF">
      <w:pPr>
        <w:pStyle w:val="FootnoteText"/>
        <w:bidi/>
        <w:rPr>
          <w:rFonts w:asciiTheme="minorHAnsi" w:hAnsiTheme="minorHAnsi" w:cstheme="minorHAnsi"/>
          <w:rtl/>
          <w:lang w:bidi="fa-IR"/>
        </w:rPr>
      </w:pPr>
    </w:p>
  </w:footnote>
  <w:footnote w:id="60">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گزيده </w:t>
      </w:r>
      <w:r w:rsidRPr="00D94FBF">
        <w:rPr>
          <w:rFonts w:cstheme="minorHAnsi"/>
          <w:sz w:val="20"/>
          <w:szCs w:val="20"/>
          <w:rtl/>
          <w:lang w:bidi="fa-IR"/>
        </w:rPr>
        <w:t>كافى / ج‏4 / 301 / شرائط، اختيارات ..... ص : 300 كافي (ط - دار الحديث) / ج‏10 / 882 / 89 - باب صفة لبن الفحل ..... ص : 875</w:t>
      </w:r>
    </w:p>
    <w:p w:rsidR="006B5B4A" w:rsidRPr="00D94FBF" w:rsidRDefault="006B5B4A" w:rsidP="00D94FBF">
      <w:pPr>
        <w:bidi/>
        <w:rPr>
          <w:rFonts w:cstheme="minorHAnsi"/>
          <w:sz w:val="20"/>
          <w:szCs w:val="20"/>
          <w:rtl/>
          <w:lang w:bidi="fa-IR"/>
        </w:rPr>
      </w:pPr>
    </w:p>
    <w:p w:rsidR="006B5B4A" w:rsidRPr="00D94FBF" w:rsidRDefault="006B5B4A" w:rsidP="00D94FBF">
      <w:pPr>
        <w:pStyle w:val="FootnoteText"/>
        <w:bidi/>
        <w:rPr>
          <w:rFonts w:asciiTheme="minorHAnsi" w:hAnsiTheme="minorHAnsi" w:cstheme="minorHAnsi"/>
          <w:rtl/>
          <w:lang w:bidi="fa-IR"/>
        </w:rPr>
      </w:pPr>
    </w:p>
  </w:footnote>
  <w:footnote w:id="61">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تحف </w:t>
      </w:r>
      <w:r w:rsidRPr="00D94FBF">
        <w:rPr>
          <w:rFonts w:cstheme="minorHAnsi"/>
          <w:sz w:val="20"/>
          <w:szCs w:val="20"/>
          <w:rtl/>
          <w:lang w:bidi="fa-IR"/>
        </w:rPr>
        <w:t>العقول / النص / 136 / عهده ع إلى الأشتر حين ولاه مصر و أعمالها ..... ص : 126</w:t>
      </w:r>
    </w:p>
    <w:p w:rsidR="006B5B4A" w:rsidRPr="00D94FBF" w:rsidRDefault="006B5B4A" w:rsidP="00D94FBF">
      <w:pPr>
        <w:pStyle w:val="FootnoteText"/>
        <w:bidi/>
        <w:rPr>
          <w:rFonts w:asciiTheme="minorHAnsi" w:hAnsiTheme="minorHAnsi" w:cstheme="minorHAnsi"/>
          <w:rtl/>
          <w:lang w:bidi="fa-IR"/>
        </w:rPr>
      </w:pPr>
    </w:p>
  </w:footnote>
  <w:footnote w:id="62">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من </w:t>
      </w:r>
      <w:r w:rsidRPr="00D94FBF">
        <w:rPr>
          <w:rFonts w:cstheme="minorHAnsi"/>
          <w:sz w:val="20"/>
          <w:szCs w:val="20"/>
          <w:rtl/>
          <w:lang w:bidi="fa-IR"/>
        </w:rPr>
        <w:t>لا يحضره الفقيه / ج‏3 / 205 / باب حكم القبالة المعدلة بين الرجلين بشرط معروف إلى أجل معلوم ..... ص : 204</w:t>
      </w:r>
    </w:p>
    <w:p w:rsidR="006B5B4A" w:rsidRPr="00D94FBF" w:rsidRDefault="006B5B4A" w:rsidP="00D94FBF">
      <w:pPr>
        <w:pStyle w:val="FootnoteText"/>
        <w:bidi/>
        <w:rPr>
          <w:rFonts w:asciiTheme="minorHAnsi" w:hAnsiTheme="minorHAnsi" w:cstheme="minorHAnsi"/>
          <w:rtl/>
          <w:lang w:bidi="fa-IR"/>
        </w:rPr>
      </w:pPr>
    </w:p>
  </w:footnote>
  <w:footnote w:id="63">
    <w:p w:rsidR="006B5B4A" w:rsidRPr="00D94FBF" w:rsidRDefault="006B5B4A" w:rsidP="00D94FBF">
      <w:pPr>
        <w:bidi/>
        <w:rPr>
          <w:rFonts w:cstheme="minorHAnsi"/>
          <w:sz w:val="20"/>
          <w:szCs w:val="20"/>
          <w:rtl/>
          <w:lang w:bidi="fa-IR"/>
        </w:rPr>
      </w:pPr>
      <w:r w:rsidRPr="00D94FBF">
        <w:rPr>
          <w:rStyle w:val="FootnoteReference"/>
          <w:rFonts w:cstheme="minorHAnsi"/>
          <w:sz w:val="20"/>
          <w:szCs w:val="20"/>
        </w:rPr>
        <w:footnoteRef/>
      </w:r>
      <w:r w:rsidRPr="00D94FBF">
        <w:rPr>
          <w:rFonts w:cstheme="minorHAnsi"/>
          <w:sz w:val="20"/>
          <w:szCs w:val="20"/>
        </w:rPr>
        <w:t xml:space="preserve"> </w:t>
      </w:r>
      <w:r w:rsidRPr="00D94FBF">
        <w:rPr>
          <w:rStyle w:val="FootnoteReference"/>
          <w:rFonts w:cstheme="minorHAnsi"/>
          <w:sz w:val="20"/>
          <w:szCs w:val="20"/>
        </w:rPr>
        <w:footnoteRef/>
      </w:r>
      <w:r w:rsidRPr="00D94FBF">
        <w:rPr>
          <w:rFonts w:cstheme="minorHAnsi"/>
          <w:sz w:val="20"/>
          <w:szCs w:val="20"/>
        </w:rPr>
        <w:t xml:space="preserve"> </w:t>
      </w:r>
      <w:r w:rsidRPr="00D94FBF">
        <w:rPr>
          <w:rFonts w:cstheme="minorHAnsi"/>
          <w:sz w:val="20"/>
          <w:szCs w:val="20"/>
          <w:rtl/>
          <w:lang w:bidi="fa-IR"/>
        </w:rPr>
        <w:t xml:space="preserve">الأمالي( </w:t>
      </w:r>
      <w:r w:rsidRPr="00D94FBF">
        <w:rPr>
          <w:rFonts w:cstheme="minorHAnsi"/>
          <w:sz w:val="20"/>
          <w:szCs w:val="20"/>
          <w:rtl/>
          <w:lang w:bidi="fa-IR"/>
        </w:rPr>
        <w:t>للصدوق) / النص / 367 / المجلس الثامن و الخمسون</w:t>
      </w:r>
    </w:p>
    <w:p w:rsidR="006B5B4A" w:rsidRPr="00D94FBF" w:rsidRDefault="006B5B4A" w:rsidP="00D94FBF">
      <w:pPr>
        <w:pStyle w:val="FootnoteText"/>
        <w:bidi/>
        <w:rPr>
          <w:rFonts w:asciiTheme="minorHAnsi" w:hAnsiTheme="minorHAnsi" w:cstheme="minorHAnsi"/>
          <w:rtl/>
          <w:lang w:bidi="fa-IR"/>
        </w:rPr>
      </w:pPr>
    </w:p>
  </w:footnote>
  <w:footnote w:id="64">
    <w:p w:rsidR="006B5B4A" w:rsidRPr="00D94FBF" w:rsidRDefault="006B5B4A" w:rsidP="00D94FBF">
      <w:pPr>
        <w:pStyle w:val="FootnoteText"/>
        <w:bidi/>
        <w:rPr>
          <w:rFonts w:asciiTheme="minorHAnsi" w:hAnsiTheme="minorHAnsi" w:cstheme="minorHAnsi"/>
          <w:rtl/>
          <w:lang w:bidi="fa-IR"/>
        </w:rPr>
      </w:pPr>
    </w:p>
  </w:footnote>
  <w:footnote w:id="65">
    <w:p w:rsidR="006B5B4A" w:rsidRPr="00D94FBF" w:rsidRDefault="006B5B4A" w:rsidP="00D94FBF">
      <w:pPr>
        <w:pStyle w:val="NormalWeb"/>
        <w:bidi/>
        <w:rPr>
          <w:rFonts w:asciiTheme="minorHAnsi"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جعل حدیث، به ساختن حدیث گفته می‌شود. در منابع از جعل حدیث با عنوان «وَضع حدیث</w:t>
      </w:r>
      <w:r w:rsidRPr="00D94FBF">
        <w:rPr>
          <w:rFonts w:asciiTheme="minorHAnsi" w:hAnsiTheme="minorHAnsi" w:cstheme="minorHAnsi"/>
          <w:sz w:val="20"/>
          <w:szCs w:val="20"/>
        </w:rPr>
        <w:t>»</w:t>
      </w:r>
      <w:hyperlink r:id="rId77" w:anchor="cite_note-1"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۱</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و از حدیث جعلی با عنوان «حدیث موضوع» یاد می‌شود</w:t>
      </w:r>
      <w:r w:rsidRPr="00D94FBF">
        <w:rPr>
          <w:rFonts w:asciiTheme="minorHAnsi" w:hAnsiTheme="minorHAnsi" w:cstheme="minorHAnsi"/>
          <w:sz w:val="20"/>
          <w:szCs w:val="20"/>
        </w:rPr>
        <w:t>.</w:t>
      </w:r>
      <w:hyperlink r:id="rId78" w:anchor="cite_note-2"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۲</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حدیث موضوع حدیثی است که از روی عمد یا خطا ساخته شده و به </w:t>
      </w:r>
      <w:hyperlink r:id="rId79" w:tooltip="حضرت محمد صلی الله علیه و آله و سلم" w:history="1">
        <w:r w:rsidRPr="00D94FBF">
          <w:rPr>
            <w:rStyle w:val="Hyperlink"/>
            <w:rFonts w:asciiTheme="minorHAnsi" w:hAnsiTheme="minorHAnsi" w:cstheme="minorHAnsi"/>
            <w:color w:val="auto"/>
            <w:sz w:val="20"/>
            <w:szCs w:val="20"/>
            <w:u w:val="none"/>
            <w:rtl/>
          </w:rPr>
          <w:t>پیامبر(ص)</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یا امام معصوم نسبت داده می‌شود</w:t>
      </w:r>
      <w:r w:rsidRPr="00D94FBF">
        <w:rPr>
          <w:rFonts w:asciiTheme="minorHAnsi" w:hAnsiTheme="minorHAnsi" w:cstheme="minorHAnsi"/>
          <w:sz w:val="20"/>
          <w:szCs w:val="20"/>
        </w:rPr>
        <w:t>.</w:t>
      </w:r>
      <w:hyperlink r:id="rId80" w:anchor="cite_note-3"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۳</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اعتراف سازنده حدیث به جعلی‌بودن آن، وجود قرینه بر ساختگی بودن حدیث،</w:t>
      </w:r>
      <w:hyperlink r:id="rId81" w:anchor="cite_note-4"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۴</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مخالفت محتوای حدیث با عقل، قرآن یا </w:t>
      </w:r>
      <w:hyperlink r:id="rId82" w:tooltip="ضروری مذهب" w:history="1">
        <w:r w:rsidRPr="00D94FBF">
          <w:rPr>
            <w:rStyle w:val="Hyperlink"/>
            <w:rFonts w:asciiTheme="minorHAnsi" w:hAnsiTheme="minorHAnsi" w:cstheme="minorHAnsi"/>
            <w:color w:val="auto"/>
            <w:sz w:val="20"/>
            <w:szCs w:val="20"/>
            <w:u w:val="none"/>
            <w:rtl/>
          </w:rPr>
          <w:t>ضروری مذهب</w:t>
        </w:r>
      </w:hyperlink>
      <w:hyperlink r:id="rId83" w:anchor="cite_note-5"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۵</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از نشانه‌های حدیث موضوع شمرده شده است</w:t>
      </w:r>
      <w:r w:rsidRPr="00D94FBF">
        <w:rPr>
          <w:rFonts w:asciiTheme="minorHAnsi" w:hAnsiTheme="minorHAnsi" w:cstheme="minorHAnsi"/>
          <w:sz w:val="20"/>
          <w:szCs w:val="20"/>
        </w:rPr>
        <w:t>.</w:t>
      </w:r>
      <w:r w:rsidRPr="00D94FBF">
        <w:rPr>
          <w:rFonts w:asciiTheme="minorHAnsi" w:hAnsiTheme="minorHAnsi" w:cstheme="minorHAnsi"/>
          <w:b/>
          <w:bCs/>
          <w:sz w:val="20"/>
          <w:szCs w:val="20"/>
          <w:rtl/>
        </w:rPr>
        <w:t xml:space="preserve"> جَعْل حدیث</w:t>
      </w:r>
      <w:r w:rsidRPr="00D94FBF">
        <w:rPr>
          <w:rFonts w:asciiTheme="minorHAnsi" w:hAnsiTheme="minorHAnsi" w:cstheme="minorHAnsi"/>
          <w:sz w:val="20"/>
          <w:szCs w:val="20"/>
          <w:rtl/>
        </w:rPr>
        <w:t xml:space="preserve"> یا </w:t>
      </w:r>
      <w:r w:rsidRPr="00D94FBF">
        <w:rPr>
          <w:rFonts w:asciiTheme="minorHAnsi" w:hAnsiTheme="minorHAnsi" w:cstheme="minorHAnsi"/>
          <w:b/>
          <w:bCs/>
          <w:sz w:val="20"/>
          <w:szCs w:val="20"/>
          <w:rtl/>
        </w:rPr>
        <w:t>وَضْع حدیث</w:t>
      </w:r>
      <w:r w:rsidRPr="00D94FBF">
        <w:rPr>
          <w:rFonts w:asciiTheme="minorHAnsi" w:hAnsiTheme="minorHAnsi" w:cstheme="minorHAnsi"/>
          <w:sz w:val="20"/>
          <w:szCs w:val="20"/>
          <w:rtl/>
        </w:rPr>
        <w:t xml:space="preserve"> ساختن </w:t>
      </w:r>
      <w:hyperlink r:id="rId84" w:tooltip="حدیث" w:history="1">
        <w:r w:rsidRPr="00D94FBF">
          <w:rPr>
            <w:rFonts w:asciiTheme="minorHAnsi" w:hAnsiTheme="minorHAnsi" w:cstheme="minorHAnsi"/>
            <w:sz w:val="20"/>
            <w:szCs w:val="20"/>
            <w:rtl/>
          </w:rPr>
          <w:t>حدیث</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و نسبت دادن آن به </w:t>
      </w:r>
      <w:hyperlink r:id="rId85" w:tooltip="پیامبر اسلام(ص)" w:history="1">
        <w:r w:rsidRPr="00D94FBF">
          <w:rPr>
            <w:rFonts w:asciiTheme="minorHAnsi" w:hAnsiTheme="minorHAnsi" w:cstheme="minorHAnsi"/>
            <w:sz w:val="20"/>
            <w:szCs w:val="20"/>
            <w:rtl/>
          </w:rPr>
          <w:t>پیامبر اسلام(ص)</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یا </w:t>
      </w:r>
      <w:hyperlink r:id="rId86" w:tooltip="امامان معصوم" w:history="1">
        <w:r w:rsidRPr="00D94FBF">
          <w:rPr>
            <w:rFonts w:asciiTheme="minorHAnsi" w:hAnsiTheme="minorHAnsi" w:cstheme="minorHAnsi"/>
            <w:sz w:val="20"/>
            <w:szCs w:val="20"/>
            <w:rtl/>
          </w:rPr>
          <w:t>امامان معصوم</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87" w:tooltip="معاویة بن ابوسفیان" w:history="1">
        <w:r w:rsidRPr="00D94FBF">
          <w:rPr>
            <w:rFonts w:asciiTheme="minorHAnsi" w:hAnsiTheme="minorHAnsi" w:cstheme="minorHAnsi"/>
            <w:sz w:val="20"/>
            <w:szCs w:val="20"/>
            <w:rtl/>
          </w:rPr>
          <w:t>معاویة بن ابوسفیان</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برمی‌گردانند</w:t>
      </w:r>
      <w:r w:rsidRPr="00D94FBF">
        <w:rPr>
          <w:rFonts w:asciiTheme="minorHAnsi" w:hAnsiTheme="minorHAnsi"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کم‌رنگ کردن </w:t>
      </w:r>
      <w:hyperlink r:id="rId88" w:tooltip="فضائل امام علی(ع)" w:history="1">
        <w:r w:rsidRPr="00D94FBF">
          <w:rPr>
            <w:rFonts w:eastAsia="Times New Roman" w:cstheme="minorHAnsi"/>
            <w:sz w:val="20"/>
            <w:szCs w:val="20"/>
            <w:rtl/>
          </w:rPr>
          <w:t>فضائل امام علی(ع)</w:t>
        </w:r>
      </w:hyperlink>
      <w:r w:rsidRPr="00D94FBF">
        <w:rPr>
          <w:rFonts w:eastAsia="Times New Roman" w:cstheme="minorHAnsi"/>
          <w:sz w:val="20"/>
          <w:szCs w:val="20"/>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89" w:tooltip="اهل بیت(ع)" w:history="1">
        <w:r w:rsidRPr="00D94FBF">
          <w:rPr>
            <w:rFonts w:eastAsia="Times New Roman" w:cstheme="minorHAnsi"/>
            <w:sz w:val="20"/>
            <w:szCs w:val="20"/>
            <w:rtl/>
          </w:rPr>
          <w:t>اهل بیت(ع)</w:t>
        </w:r>
      </w:hyperlink>
      <w:r w:rsidRPr="00D94FBF">
        <w:rPr>
          <w:rFonts w:eastAsia="Times New Roman" w:cstheme="minorHAnsi"/>
          <w:sz w:val="20"/>
          <w:szCs w:val="20"/>
          <w:rtl/>
        </w:rPr>
        <w:t>، نفی برخی از احادیث صحیح و سخت‌شدن دست‌یابی به احادیث صحیح را از آن جمله می‌دانند</w:t>
      </w:r>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از نظر عالمان شیعه، </w:t>
      </w:r>
      <w:hyperlink r:id="rId90" w:tooltip="ابوهریره" w:history="1">
        <w:r w:rsidRPr="00D94FBF">
          <w:rPr>
            <w:rFonts w:eastAsia="Times New Roman" w:cstheme="minorHAnsi"/>
            <w:sz w:val="20"/>
            <w:szCs w:val="20"/>
            <w:rtl/>
          </w:rPr>
          <w:t>ابوهریره</w:t>
        </w:r>
      </w:hyperlink>
      <w:r w:rsidRPr="00D94FBF">
        <w:rPr>
          <w:rFonts w:eastAsia="Times New Roman" w:cstheme="minorHAnsi"/>
          <w:sz w:val="20"/>
          <w:szCs w:val="20"/>
          <w:rtl/>
        </w:rPr>
        <w:t xml:space="preserve">، </w:t>
      </w:r>
      <w:hyperlink r:id="rId91" w:tooltip="کعب الاحبار" w:history="1">
        <w:r w:rsidRPr="00D94FBF">
          <w:rPr>
            <w:rFonts w:eastAsia="Times New Roman" w:cstheme="minorHAnsi"/>
            <w:sz w:val="20"/>
            <w:szCs w:val="20"/>
            <w:rtl/>
          </w:rPr>
          <w:t>کعب‌الاحبار</w:t>
        </w:r>
      </w:hyperlink>
      <w:r w:rsidRPr="00D94FBF">
        <w:rPr>
          <w:rFonts w:eastAsia="Times New Roman" w:cstheme="minorHAnsi"/>
          <w:sz w:val="20"/>
          <w:szCs w:val="20"/>
          <w:rtl/>
        </w:rPr>
        <w:t xml:space="preserve">، </w:t>
      </w:r>
      <w:hyperlink r:id="rId92" w:tooltip="ابی بن کعب" w:history="1">
        <w:r w:rsidRPr="00D94FBF">
          <w:rPr>
            <w:rFonts w:eastAsia="Times New Roman" w:cstheme="minorHAnsi"/>
            <w:sz w:val="20"/>
            <w:szCs w:val="20"/>
            <w:rtl/>
          </w:rPr>
          <w:t>اُبَیّ بن کَعب</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و </w:t>
      </w:r>
      <w:hyperlink r:id="rId93" w:tooltip="ابن‌ ابی‌العوجاء" w:history="1">
        <w:r w:rsidRPr="00D94FBF">
          <w:rPr>
            <w:rFonts w:eastAsia="Times New Roman" w:cstheme="minorHAnsi"/>
            <w:sz w:val="20"/>
            <w:szCs w:val="20"/>
            <w:rtl/>
          </w:rPr>
          <w:t>اِبن‌ اَبی‌العَوجاء</w:t>
        </w:r>
      </w:hyperlink>
      <w:r w:rsidRPr="00D94FBF">
        <w:rPr>
          <w:rFonts w:eastAsia="Times New Roman" w:cstheme="minorHAnsi"/>
          <w:sz w:val="20"/>
          <w:szCs w:val="20"/>
        </w:rPr>
        <w:t xml:space="preserve"> </w:t>
      </w:r>
      <w:r w:rsidRPr="00D94FBF">
        <w:rPr>
          <w:rFonts w:eastAsia="Times New Roman" w:cstheme="minorHAnsi"/>
          <w:sz w:val="20"/>
          <w:szCs w:val="20"/>
          <w:rtl/>
        </w:rPr>
        <w:t>از جمله روایان احادیث ساختگی هستند</w:t>
      </w:r>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درباره جعل حدیث کتاب‌هایی نوشته شده است که کتاب الموضوعات ابن‌جوزی(درگذشت </w:t>
      </w:r>
      <w:r w:rsidRPr="00D94FBF">
        <w:rPr>
          <w:rFonts w:eastAsia="Times New Roman" w:cstheme="minorHAnsi"/>
          <w:sz w:val="20"/>
          <w:szCs w:val="20"/>
          <w:rtl/>
          <w:lang w:bidi="fa-IR"/>
        </w:rPr>
        <w:t>۵۹۷</w:t>
      </w:r>
      <w:r w:rsidRPr="00D94FBF">
        <w:rPr>
          <w:rFonts w:eastAsia="Times New Roman" w:cstheme="minorHAnsi"/>
          <w:sz w:val="20"/>
          <w:szCs w:val="20"/>
          <w:rtl/>
        </w:rPr>
        <w:t>ق) از نخستین آنها است</w:t>
      </w:r>
      <w:r w:rsidRPr="00D94FBF">
        <w:rPr>
          <w:rFonts w:eastAsia="Times New Roman" w:cstheme="minorHAnsi"/>
          <w:sz w:val="20"/>
          <w:szCs w:val="20"/>
        </w:rPr>
        <w:t xml:space="preserve">. </w:t>
      </w:r>
      <w:hyperlink r:id="rId94" w:tooltip="الاخبار الدخیلة (کتاب)" w:history="1">
        <w:r w:rsidRPr="00D94FBF">
          <w:rPr>
            <w:rFonts w:eastAsia="Times New Roman" w:cstheme="minorHAnsi"/>
            <w:sz w:val="20"/>
            <w:szCs w:val="20"/>
            <w:rtl/>
          </w:rPr>
          <w:t>اَلْاَخْبارُ الدَّخیلَة</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نوشته شیخ محمدتقی شوشتری (درگذشت </w:t>
      </w:r>
      <w:r w:rsidRPr="00D94FBF">
        <w:rPr>
          <w:rFonts w:eastAsia="Times New Roman" w:cstheme="minorHAnsi"/>
          <w:sz w:val="20"/>
          <w:szCs w:val="20"/>
          <w:rtl/>
          <w:lang w:bidi="fa-IR"/>
        </w:rPr>
        <w:t>۱۳۷۴</w:t>
      </w:r>
      <w:r w:rsidRPr="00D94FBF">
        <w:rPr>
          <w:rFonts w:eastAsia="Times New Roman" w:cstheme="minorHAnsi"/>
          <w:sz w:val="20"/>
          <w:szCs w:val="20"/>
          <w:rtl/>
        </w:rPr>
        <w:t xml:space="preserve">ش)، الموضوعات فی الآثار و الأخبار، از </w:t>
      </w:r>
      <w:hyperlink r:id="rId95" w:tooltip="سید هاشم معروف الحسنی" w:history="1">
        <w:r w:rsidRPr="00D94FBF">
          <w:rPr>
            <w:rFonts w:eastAsia="Times New Roman" w:cstheme="minorHAnsi"/>
            <w:sz w:val="20"/>
            <w:szCs w:val="20"/>
            <w:rtl/>
          </w:rPr>
          <w:t>سید هاشم معروف الحسنی</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و یکصد و پنجاه صحابه ساختگی اثر </w:t>
      </w:r>
      <w:hyperlink r:id="rId96" w:tooltip="سید مرتضی عسکری" w:history="1">
        <w:r w:rsidRPr="00D94FBF">
          <w:rPr>
            <w:rFonts w:eastAsia="Times New Roman" w:cstheme="minorHAnsi"/>
            <w:sz w:val="20"/>
            <w:szCs w:val="20"/>
            <w:rtl/>
          </w:rPr>
          <w:t>سید مرتضی عسکری</w:t>
        </w:r>
      </w:hyperlink>
      <w:r w:rsidRPr="00D94FBF">
        <w:rPr>
          <w:rFonts w:eastAsia="Times New Roman" w:cstheme="minorHAnsi"/>
          <w:sz w:val="20"/>
          <w:szCs w:val="20"/>
        </w:rPr>
        <w:t xml:space="preserve"> </w:t>
      </w:r>
      <w:r w:rsidRPr="00D94FBF">
        <w:rPr>
          <w:rFonts w:eastAsia="Times New Roman" w:cstheme="minorHAnsi"/>
          <w:sz w:val="20"/>
          <w:szCs w:val="20"/>
          <w:rtl/>
        </w:rPr>
        <w:t>(</w:t>
      </w:r>
      <w:r w:rsidRPr="00D94FBF">
        <w:rPr>
          <w:rFonts w:eastAsia="Times New Roman" w:cstheme="minorHAnsi"/>
          <w:sz w:val="20"/>
          <w:szCs w:val="20"/>
          <w:rtl/>
          <w:lang w:bidi="fa-IR"/>
        </w:rPr>
        <w:t>۱۲۹۳-۱۳۸۶</w:t>
      </w:r>
      <w:r w:rsidRPr="00D94FBF">
        <w:rPr>
          <w:rFonts w:eastAsia="Times New Roman" w:cstheme="minorHAnsi"/>
          <w:sz w:val="20"/>
          <w:szCs w:val="20"/>
          <w:rtl/>
        </w:rPr>
        <w:t>ش) از دیگر آثار در این زمینه است</w:t>
      </w:r>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D94FBF">
        <w:rPr>
          <w:rFonts w:eastAsia="Times New Roman" w:cstheme="minorHAnsi"/>
          <w:sz w:val="20"/>
          <w:szCs w:val="20"/>
        </w:rPr>
        <w:t>.</w:t>
      </w:r>
      <w:hyperlink r:id="rId97" w:anchor="cite_note-6"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۶</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می‌گویند جعل حدیث به‌طور کامل بیشتر در موضوعات اعتقادی، اخلاقی، تاریخی، پزشکی، فضایل و ادعیه، روی می‌داده است</w:t>
      </w:r>
      <w:r w:rsidRPr="00D94FBF">
        <w:rPr>
          <w:rFonts w:eastAsia="Times New Roman" w:cstheme="minorHAnsi"/>
          <w:sz w:val="20"/>
          <w:szCs w:val="20"/>
        </w:rPr>
        <w:t>.</w:t>
      </w:r>
      <w:hyperlink r:id="rId98" w:anchor="cite_note-7"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۷</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نمونه افزودن عبارت به حدیث، افزوده </w:t>
      </w:r>
      <w:hyperlink r:id="rId99" w:tooltip="منصور دوانیقی" w:history="1">
        <w:r w:rsidRPr="00D94FBF">
          <w:rPr>
            <w:rFonts w:eastAsia="Times New Roman" w:cstheme="minorHAnsi"/>
            <w:sz w:val="20"/>
            <w:szCs w:val="20"/>
            <w:rtl/>
          </w:rPr>
          <w:t>منصور دوانیقی</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دومین خلیفه </w:t>
      </w:r>
      <w:hyperlink r:id="rId100" w:tooltip="بنی عباس" w:history="1">
        <w:r w:rsidRPr="00D94FBF">
          <w:rPr>
            <w:rFonts w:eastAsia="Times New Roman" w:cstheme="minorHAnsi"/>
            <w:sz w:val="20"/>
            <w:szCs w:val="20"/>
            <w:rtl/>
          </w:rPr>
          <w:t>عباسی</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به حدیثی از </w:t>
      </w:r>
      <w:hyperlink r:id="rId101" w:tooltip="پیامبر(ص)" w:history="1">
        <w:r w:rsidRPr="00D94FBF">
          <w:rPr>
            <w:rFonts w:eastAsia="Times New Roman" w:cstheme="minorHAnsi"/>
            <w:sz w:val="20"/>
            <w:szCs w:val="20"/>
            <w:rtl/>
          </w:rPr>
          <w:t>پیامبر(ص)</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درباره </w:t>
      </w:r>
      <w:hyperlink r:id="rId102" w:tooltip="امام زمان(ع)" w:history="1">
        <w:r w:rsidRPr="00D94FBF">
          <w:rPr>
            <w:rFonts w:eastAsia="Times New Roman" w:cstheme="minorHAnsi"/>
            <w:sz w:val="20"/>
            <w:szCs w:val="20"/>
            <w:rtl/>
          </w:rPr>
          <w:t>امام زمان(ع)</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است. در این حدیث آمده بود که خداوند مردی از </w:t>
      </w:r>
      <w:hyperlink r:id="rId103" w:tooltip="اهل‌بیت(ع)" w:history="1">
        <w:r w:rsidRPr="00D94FBF">
          <w:rPr>
            <w:rFonts w:eastAsia="Times New Roman" w:cstheme="minorHAnsi"/>
            <w:sz w:val="20"/>
            <w:szCs w:val="20"/>
            <w:rtl/>
          </w:rPr>
          <w:t>اهل‌بیتم</w:t>
        </w:r>
      </w:hyperlink>
      <w:r w:rsidRPr="00D94FBF">
        <w:rPr>
          <w:rFonts w:eastAsia="Times New Roman" w:cstheme="minorHAnsi"/>
          <w:sz w:val="20"/>
          <w:szCs w:val="20"/>
        </w:rPr>
        <w:t xml:space="preserve"> </w:t>
      </w:r>
      <w:r w:rsidRPr="00D94FBF">
        <w:rPr>
          <w:rFonts w:eastAsia="Times New Roman" w:cstheme="minorHAnsi"/>
          <w:sz w:val="20"/>
          <w:szCs w:val="20"/>
          <w:rtl/>
        </w:rPr>
        <w:t>را برمی‌انگیزد که نامش نام من است؛</w:t>
      </w:r>
      <w:hyperlink r:id="rId104" w:anchor="cite_note-8"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۸</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r w:rsidRPr="00D94FBF">
        <w:rPr>
          <w:rFonts w:eastAsia="Times New Roman" w:cstheme="minorHAnsi"/>
          <w:sz w:val="20"/>
          <w:szCs w:val="20"/>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D94FBF">
        <w:rPr>
          <w:rFonts w:eastAsia="Times New Roman" w:cstheme="minorHAnsi"/>
          <w:sz w:val="20"/>
          <w:szCs w:val="20"/>
        </w:rPr>
        <w:t>.</w:t>
      </w:r>
      <w:hyperlink r:id="rId105" w:anchor="cite_note-9"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۹</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نمونه تغییر الفاظ هم روایتی است از پیامبر(ص) که برخی در مدح </w:t>
      </w:r>
      <w:hyperlink r:id="rId106" w:tooltip="معاویه" w:history="1">
        <w:r w:rsidRPr="00D94FBF">
          <w:rPr>
            <w:rFonts w:eastAsia="Times New Roman" w:cstheme="minorHAnsi"/>
            <w:sz w:val="20"/>
            <w:szCs w:val="20"/>
            <w:rtl/>
          </w:rPr>
          <w:t>معاویه</w:t>
        </w:r>
      </w:hyperlink>
      <w:r w:rsidRPr="00D94FBF">
        <w:rPr>
          <w:rFonts w:eastAsia="Times New Roman" w:cstheme="minorHAnsi"/>
          <w:sz w:val="20"/>
          <w:szCs w:val="20"/>
        </w:rPr>
        <w:t xml:space="preserve"> </w:t>
      </w:r>
      <w:r w:rsidRPr="00D94FBF">
        <w:rPr>
          <w:rFonts w:eastAsia="Times New Roman" w:cstheme="minorHAnsi"/>
          <w:sz w:val="20"/>
          <w:szCs w:val="20"/>
          <w:rtl/>
        </w:rPr>
        <w:t>نقل کرده‌اند. در این حدیث آمده است: هرگاه مشاهده کردید معاویه بر منبرم سخن می‌گوید، او را پذیرا شوید؛ زیرا وی درست‌کار و معتمد است</w:t>
      </w:r>
      <w:r w:rsidRPr="00D94FBF">
        <w:rPr>
          <w:rFonts w:eastAsia="Times New Roman" w:cstheme="minorHAnsi"/>
          <w:sz w:val="20"/>
          <w:szCs w:val="20"/>
        </w:rPr>
        <w:t>.</w:t>
      </w:r>
      <w:hyperlink r:id="rId107" w:anchor="cite_note-10"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۱۰</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r w:rsidRPr="00D94FBF">
        <w:rPr>
          <w:rFonts w:eastAsia="Times New Roman" w:cstheme="minorHAnsi"/>
          <w:sz w:val="20"/>
          <w:szCs w:val="20"/>
          <w:rtl/>
        </w:rPr>
        <w:t>گفته‌اند این حدیث در واقع در ذم معاویه بوده و در آن عبارت «فاقْتُلُوه</w:t>
      </w:r>
      <w:r w:rsidRPr="00D94FBF">
        <w:rPr>
          <w:rFonts w:eastAsia="Times New Roman" w:cstheme="minorHAnsi"/>
          <w:sz w:val="20"/>
          <w:szCs w:val="20"/>
        </w:rPr>
        <w:t xml:space="preserve">» </w:t>
      </w:r>
      <w:r w:rsidRPr="00D94FBF">
        <w:rPr>
          <w:rFonts w:eastAsia="Times New Roman" w:cstheme="minorHAnsi"/>
          <w:sz w:val="20"/>
          <w:szCs w:val="20"/>
          <w:rtl/>
        </w:rPr>
        <w:t>(او را بکشید) به «فاقبَلِوه» (او را پذیرا شوید)، تبدیل شده است</w:t>
      </w:r>
      <w:r w:rsidRPr="00D94FBF">
        <w:rPr>
          <w:rFonts w:eastAsia="Times New Roman" w:cstheme="minorHAnsi"/>
          <w:sz w:val="20"/>
          <w:szCs w:val="20"/>
        </w:rPr>
        <w:t>.</w:t>
      </w:r>
      <w:hyperlink r:id="rId108" w:anchor="cite_note-11"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۱۱</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tl/>
        </w:rPr>
      </w:pPr>
      <w:r w:rsidRPr="00D94FBF">
        <w:rPr>
          <w:rFonts w:eastAsia="Times New Roman" w:cstheme="minorHAnsi"/>
          <w:sz w:val="20"/>
          <w:szCs w:val="20"/>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D94FBF">
        <w:rPr>
          <w:rFonts w:eastAsia="Times New Roman" w:cstheme="minorHAnsi"/>
          <w:sz w:val="20"/>
          <w:szCs w:val="20"/>
        </w:rPr>
        <w:t>.</w:t>
      </w:r>
      <w:hyperlink r:id="rId109" w:anchor="cite_note-12"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۱۲</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footnote>
  <w:footnote w:id="66">
    <w:p w:rsidR="006B5B4A" w:rsidRPr="00D94FBF" w:rsidRDefault="006B5B4A" w:rsidP="00D94FBF">
      <w:pPr>
        <w:pStyle w:val="NormalWeb"/>
        <w:bidi/>
        <w:rPr>
          <w:rFonts w:asciiTheme="minorHAnsi"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b/>
          <w:bCs/>
          <w:sz w:val="20"/>
          <w:szCs w:val="20"/>
          <w:rtl/>
        </w:rPr>
        <w:t>اِسْرائیلیات</w:t>
      </w:r>
      <w:r w:rsidRPr="00D94FBF">
        <w:rPr>
          <w:rFonts w:asciiTheme="minorHAnsi" w:hAnsiTheme="minorHAnsi" w:cstheme="minorHAnsi"/>
          <w:sz w:val="20"/>
          <w:szCs w:val="20"/>
          <w:rtl/>
        </w:rPr>
        <w:t xml:space="preserve"> اصطلاحی در معارف اسلامی، به ویژه در زمینه </w:t>
      </w:r>
      <w:hyperlink r:id="rId110" w:tooltip="تفسیر" w:history="1">
        <w:r w:rsidRPr="00D94FBF">
          <w:rPr>
            <w:rFonts w:asciiTheme="minorHAnsi" w:hAnsiTheme="minorHAnsi" w:cstheme="minorHAnsi"/>
            <w:sz w:val="20"/>
            <w:szCs w:val="20"/>
            <w:rtl/>
          </w:rPr>
          <w:t>تفسیر</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و </w:t>
      </w:r>
      <w:hyperlink r:id="rId111" w:tooltip="علوم حدیث (صفحه وجود ندارد)" w:history="1">
        <w:r w:rsidRPr="00D94FBF">
          <w:rPr>
            <w:rFonts w:asciiTheme="minorHAnsi" w:hAnsiTheme="minorHAnsi" w:cstheme="minorHAnsi"/>
            <w:sz w:val="20"/>
            <w:szCs w:val="20"/>
            <w:rtl/>
          </w:rPr>
          <w:t>علوم حدیث</w:t>
        </w:r>
      </w:hyperlink>
      <w:r w:rsidRPr="00D94FBF">
        <w:rPr>
          <w:rFonts w:asciiTheme="minorHAnsi" w:hAnsiTheme="minorHAnsi" w:cstheme="minorHAnsi"/>
          <w:sz w:val="20"/>
          <w:szCs w:val="20"/>
          <w:rtl/>
        </w:rPr>
        <w:t xml:space="preserve">، ناظر به روایات، قصص و مفاهیمی که نه در </w:t>
      </w:r>
      <w:hyperlink r:id="rId112" w:tooltip="قرآن" w:history="1">
        <w:r w:rsidRPr="00D94FBF">
          <w:rPr>
            <w:rFonts w:asciiTheme="minorHAnsi" w:hAnsiTheme="minorHAnsi" w:cstheme="minorHAnsi"/>
            <w:sz w:val="20"/>
            <w:szCs w:val="20"/>
            <w:rtl/>
          </w:rPr>
          <w:t>قرآن</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و احادیث نبوی، بلکه در تعالیم امت‌های پیشین به ویژه </w:t>
      </w:r>
      <w:hyperlink r:id="rId113" w:tooltip="بنی‌اسرائیل" w:history="1">
        <w:r w:rsidRPr="00D94FBF">
          <w:rPr>
            <w:rFonts w:asciiTheme="minorHAnsi" w:hAnsiTheme="minorHAnsi" w:cstheme="minorHAnsi"/>
            <w:sz w:val="20"/>
            <w:szCs w:val="20"/>
            <w:rtl/>
          </w:rPr>
          <w:t>بنی‌اسرائیل</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D94FBF">
        <w:rPr>
          <w:rFonts w:asciiTheme="minorHAnsi" w:hAnsiTheme="minorHAnsi" w:cstheme="minorHAnsi"/>
          <w:sz w:val="20"/>
          <w:szCs w:val="20"/>
        </w:rPr>
        <w:t>-</w:t>
      </w:r>
      <w:r w:rsidRPr="00D94FBF">
        <w:rPr>
          <w:rFonts w:asciiTheme="minorHAnsi" w:hAnsiTheme="minorHAnsi" w:cstheme="minorHAnsi"/>
          <w:sz w:val="20"/>
          <w:szCs w:val="20"/>
          <w:rtl/>
        </w:rPr>
        <w:t xml:space="preserve">بیشتر از یهودیان اسلام آورده- ساخته شده و به حاشیه آموزش‌های </w:t>
      </w:r>
      <w:hyperlink r:id="rId114" w:tooltip="اسلام" w:history="1">
        <w:r w:rsidRPr="00D94FBF">
          <w:rPr>
            <w:rFonts w:asciiTheme="minorHAnsi" w:hAnsiTheme="minorHAnsi" w:cstheme="minorHAnsi"/>
            <w:sz w:val="20"/>
            <w:szCs w:val="20"/>
            <w:rtl/>
          </w:rPr>
          <w:t>مسلمانان</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راه یافته است</w:t>
      </w:r>
      <w:r w:rsidRPr="00D94FBF">
        <w:rPr>
          <w:rFonts w:asciiTheme="minorHAnsi" w:hAnsiTheme="minorHAnsi"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tl/>
        </w:rPr>
      </w:pPr>
      <w:r w:rsidRPr="00D94FBF">
        <w:rPr>
          <w:rFonts w:eastAsia="Times New Roman" w:cstheme="minorHAnsi"/>
          <w:sz w:val="20"/>
          <w:szCs w:val="20"/>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15" w:tooltip="صحابه" w:history="1">
        <w:r w:rsidRPr="00D94FBF">
          <w:rPr>
            <w:rFonts w:eastAsia="Times New Roman" w:cstheme="minorHAnsi"/>
            <w:sz w:val="20"/>
            <w:szCs w:val="20"/>
            <w:rtl/>
          </w:rPr>
          <w:t>صحابه</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و </w:t>
      </w:r>
      <w:hyperlink r:id="rId116" w:tooltip="تابعین" w:history="1">
        <w:r w:rsidRPr="00D94FBF">
          <w:rPr>
            <w:rFonts w:eastAsia="Times New Roman" w:cstheme="minorHAnsi"/>
            <w:sz w:val="20"/>
            <w:szCs w:val="20"/>
            <w:rtl/>
          </w:rPr>
          <w:t>تابعین</w:t>
        </w:r>
      </w:hyperlink>
      <w:r w:rsidRPr="00D94FBF">
        <w:rPr>
          <w:rFonts w:eastAsia="Times New Roman" w:cstheme="minorHAnsi"/>
          <w:sz w:val="20"/>
          <w:szCs w:val="20"/>
          <w:rtl/>
        </w:rPr>
        <w:t xml:space="preserve">، یا به عبارت دیگر به صورت </w:t>
      </w:r>
      <w:hyperlink r:id="rId117" w:tooltip="حدیث موقوف (صفحه وجود ندارد)" w:history="1">
        <w:r w:rsidRPr="00D94FBF">
          <w:rPr>
            <w:rFonts w:eastAsia="Times New Roman" w:cstheme="minorHAnsi"/>
            <w:sz w:val="20"/>
            <w:szCs w:val="20"/>
            <w:rtl/>
          </w:rPr>
          <w:t>احادیث موقوف</w:t>
        </w:r>
      </w:hyperlink>
      <w:r w:rsidRPr="00D94FBF">
        <w:rPr>
          <w:rFonts w:eastAsia="Times New Roman" w:cstheme="minorHAnsi"/>
          <w:sz w:val="20"/>
          <w:szCs w:val="20"/>
        </w:rPr>
        <w:t xml:space="preserve"> </w:t>
      </w:r>
      <w:r w:rsidRPr="00D94FBF">
        <w:rPr>
          <w:rFonts w:eastAsia="Times New Roman" w:cstheme="minorHAnsi"/>
          <w:sz w:val="20"/>
          <w:szCs w:val="20"/>
          <w:rtl/>
        </w:rPr>
        <w:t>نقل کرده‌اند</w:t>
      </w:r>
      <w:r w:rsidRPr="00D94FBF">
        <w:rPr>
          <w:rFonts w:eastAsia="Times New Roman" w:cstheme="minorHAnsi"/>
          <w:sz w:val="20"/>
          <w:szCs w:val="20"/>
        </w:rPr>
        <w:t xml:space="preserve">. </w:t>
      </w:r>
    </w:p>
  </w:footnote>
  <w:footnote w:id="67">
    <w:p w:rsidR="006B5B4A" w:rsidRPr="00D94FBF" w:rsidRDefault="006B5B4A" w:rsidP="00D94FBF">
      <w:pPr>
        <w:pStyle w:val="NormalWeb"/>
        <w:bidi/>
        <w:rPr>
          <w:rFonts w:asciiTheme="minorHAnsi" w:hAnsiTheme="minorHAnsi" w:cstheme="minorHAnsi"/>
          <w:sz w:val="20"/>
          <w:szCs w:val="20"/>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sz w:val="20"/>
          <w:szCs w:val="20"/>
          <w:rtl/>
          <w:lang w:bidi="fa-IR"/>
        </w:rPr>
        <w:t>تاج العروس من جواهر القاموس / ج‏13 / 239 / [شرق‏]: ..... ص : 237</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6B5B4A" w:rsidRPr="00D94FBF" w:rsidRDefault="006B5B4A" w:rsidP="00D94FBF">
      <w:pPr>
        <w:pStyle w:val="FootnoteText"/>
        <w:bidi/>
        <w:rPr>
          <w:rFonts w:asciiTheme="minorHAnsi" w:hAnsiTheme="minorHAnsi" w:cstheme="minorHAnsi"/>
          <w:lang w:bidi="fa-IR"/>
        </w:rPr>
      </w:pPr>
    </w:p>
    <w:p w:rsidR="006B5B4A" w:rsidRPr="00D94FBF" w:rsidRDefault="006B5B4A" w:rsidP="00D94FBF">
      <w:pPr>
        <w:pStyle w:val="NormalWeb"/>
        <w:bidi/>
        <w:rPr>
          <w:rFonts w:asciiTheme="minorHAnsi" w:hAnsiTheme="minorHAnsi" w:cstheme="minorHAnsi"/>
          <w:sz w:val="20"/>
          <w:szCs w:val="20"/>
          <w:lang w:bidi="fa-IR"/>
        </w:rPr>
      </w:pPr>
      <w:r w:rsidRPr="00D94FBF">
        <w:rPr>
          <w:rFonts w:asciiTheme="minorHAnsi" w:hAnsiTheme="minorHAnsi" w:cstheme="minorHAnsi"/>
          <w:sz w:val="20"/>
          <w:szCs w:val="20"/>
          <w:rtl/>
          <w:lang w:bidi="fa-IR"/>
        </w:rPr>
        <w:t>تاج العروس من جواهر القاموس / ج‏19 / 521 / [سرو]: ..... ص : 520</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و محمدُ بنُ‏ سَرْوٍ البلخيُ‏ وَضَّاعٌ‏ للحَديثِ.</w:t>
      </w:r>
    </w:p>
    <w:p w:rsidR="006B5B4A" w:rsidRPr="00D94FBF" w:rsidRDefault="006B5B4A" w:rsidP="00D94FBF">
      <w:pPr>
        <w:pStyle w:val="FootnoteText"/>
        <w:bidi/>
        <w:rPr>
          <w:rFonts w:asciiTheme="minorHAnsi" w:hAnsiTheme="minorHAnsi" w:cstheme="minorHAnsi"/>
          <w:lang w:bidi="fa-IR"/>
        </w:rPr>
      </w:pPr>
    </w:p>
    <w:p w:rsidR="006B5B4A" w:rsidRPr="00D94FBF" w:rsidRDefault="006B5B4A" w:rsidP="00D94FBF">
      <w:pPr>
        <w:pStyle w:val="NormalWeb"/>
        <w:bidi/>
        <w:rPr>
          <w:rFonts w:asciiTheme="minorHAnsi" w:hAnsiTheme="minorHAnsi" w:cstheme="minorHAnsi"/>
          <w:sz w:val="20"/>
          <w:szCs w:val="20"/>
          <w:lang w:bidi="fa-IR"/>
        </w:rPr>
      </w:pPr>
      <w:r w:rsidRPr="00D94FBF">
        <w:rPr>
          <w:rFonts w:asciiTheme="minorHAnsi" w:hAnsiTheme="minorHAnsi" w:cstheme="minorHAnsi"/>
          <w:sz w:val="20"/>
          <w:szCs w:val="20"/>
          <w:rtl/>
          <w:lang w:bidi="fa-IR"/>
        </w:rPr>
        <w:t>تاج العروس من جواهر القاموس / ج‏8 / 388 / [غلس‏]: ..... ص : 387</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6B5B4A" w:rsidRPr="00D94FBF" w:rsidRDefault="006B5B4A" w:rsidP="00D94FBF">
      <w:pPr>
        <w:pStyle w:val="FootnoteText"/>
        <w:bidi/>
        <w:rPr>
          <w:rFonts w:asciiTheme="minorHAnsi" w:hAnsiTheme="minorHAnsi" w:cstheme="minorHAnsi"/>
          <w:lang w:bidi="fa-IR"/>
        </w:rPr>
      </w:pPr>
    </w:p>
    <w:p w:rsidR="006B5B4A" w:rsidRPr="00D94FBF" w:rsidRDefault="006B5B4A" w:rsidP="00D94FBF">
      <w:pPr>
        <w:pStyle w:val="NormalWeb"/>
        <w:bidi/>
        <w:rPr>
          <w:rFonts w:asciiTheme="minorHAnsi" w:hAnsiTheme="minorHAnsi" w:cstheme="minorHAnsi"/>
          <w:sz w:val="20"/>
          <w:szCs w:val="20"/>
          <w:lang w:bidi="fa-IR"/>
        </w:rPr>
      </w:pPr>
      <w:r w:rsidRPr="00D94FBF">
        <w:rPr>
          <w:rFonts w:asciiTheme="minorHAnsi" w:hAnsiTheme="minorHAnsi" w:cstheme="minorHAnsi"/>
          <w:sz w:val="20"/>
          <w:szCs w:val="20"/>
          <w:rtl/>
          <w:lang w:bidi="fa-IR"/>
        </w:rPr>
        <w:t>الرجال (لابن داود) / 506 / 449 محمد بن عبد الله بن مهران ..... ص : 506</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د، دي [كش غض‏] ضعيف يرمى بالغلو وضاع‏ للحديث.</w:t>
      </w:r>
    </w:p>
    <w:p w:rsidR="006B5B4A" w:rsidRPr="00D94FBF" w:rsidRDefault="006B5B4A" w:rsidP="00D94FBF">
      <w:pPr>
        <w:bidi/>
        <w:rPr>
          <w:rFonts w:cstheme="minorHAnsi"/>
          <w:sz w:val="20"/>
          <w:szCs w:val="20"/>
          <w:rtl/>
          <w:lang w:bidi="fa-IR"/>
        </w:rPr>
      </w:pPr>
      <w:r w:rsidRPr="00D94FBF">
        <w:rPr>
          <w:rFonts w:cstheme="minorHAnsi"/>
          <w:sz w:val="20"/>
          <w:szCs w:val="20"/>
          <w:rtl/>
          <w:lang w:bidi="fa-IR"/>
        </w:rPr>
        <w:t>الرجال (لابن داود) / 527 / 548 يونس بن ظبيان ..... ص : 527</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ق [جخ، غض‏] كوفي كذاب وضاع‏ الحديث [جش‏] مولى ضعيف جدا لا يلتفت إلى روايته، كل كتبه تخليط [كش‏] عن محمد بن مسعود: متهم‏</w:t>
      </w:r>
    </w:p>
    <w:p w:rsidR="006B5B4A" w:rsidRPr="00D94FBF" w:rsidRDefault="006B5B4A" w:rsidP="00D94FBF">
      <w:pPr>
        <w:bidi/>
        <w:rPr>
          <w:rFonts w:cstheme="minorHAnsi"/>
          <w:sz w:val="20"/>
          <w:szCs w:val="20"/>
          <w:rtl/>
          <w:lang w:bidi="fa-IR"/>
        </w:rPr>
      </w:pPr>
      <w:r w:rsidRPr="00D94FBF">
        <w:rPr>
          <w:rFonts w:cstheme="minorHAnsi"/>
          <w:sz w:val="20"/>
          <w:szCs w:val="20"/>
          <w:rtl/>
          <w:lang w:bidi="fa-IR"/>
        </w:rPr>
        <w:t>رجال العلامة الحلي / 205 / 20 أحمد بن محمد أبو عبد الله الخليلي ..... ص : 205</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الذي يقال له غلام خليل الآملي الطبري ضعيف جدا لا يلتفت إليه كذاب وضاع‏ للحديث فاسد المذهب.</w:t>
      </w:r>
    </w:p>
    <w:p w:rsidR="006B5B4A" w:rsidRPr="00D94FBF" w:rsidRDefault="006B5B4A" w:rsidP="00D94FBF">
      <w:pPr>
        <w:bidi/>
        <w:rPr>
          <w:rFonts w:cstheme="minorHAnsi"/>
          <w:sz w:val="20"/>
          <w:szCs w:val="20"/>
          <w:rtl/>
          <w:lang w:bidi="fa-IR"/>
        </w:rPr>
      </w:pPr>
      <w:r w:rsidRPr="00D94FBF">
        <w:rPr>
          <w:rFonts w:cstheme="minorHAnsi"/>
          <w:sz w:val="20"/>
          <w:szCs w:val="20"/>
          <w:rtl/>
          <w:lang w:bidi="fa-IR"/>
        </w:rPr>
        <w:t>رجال العلامة الحلي / 230 / 2 صالح بن سهل ..... ص : 229</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6B5B4A" w:rsidRPr="00D94FBF" w:rsidRDefault="006B5B4A" w:rsidP="00D94FBF">
      <w:pPr>
        <w:pStyle w:val="FootnoteText"/>
        <w:bidi/>
        <w:rPr>
          <w:rFonts w:asciiTheme="minorHAnsi" w:hAnsiTheme="minorHAnsi" w:cstheme="minorHAnsi"/>
          <w:rtl/>
          <w:lang w:bidi="fa-IR"/>
        </w:rPr>
      </w:pPr>
    </w:p>
  </w:footnote>
  <w:footnote w:id="68">
    <w:p w:rsidR="006B5B4A" w:rsidRPr="00D94FBF" w:rsidRDefault="006B5B4A" w:rsidP="00D94FBF">
      <w:pPr>
        <w:pStyle w:val="NormalWeb"/>
        <w:bidi/>
        <w:rPr>
          <w:rFonts w:asciiTheme="minorHAnsi"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جعل حدیث، به ساختن حدیث گفته می‌شود. در منابع از جعل حدیث با عنوان «وَضع حدیث</w:t>
      </w:r>
      <w:r w:rsidRPr="00D94FBF">
        <w:rPr>
          <w:rFonts w:asciiTheme="minorHAnsi" w:hAnsiTheme="minorHAnsi" w:cstheme="minorHAnsi"/>
          <w:sz w:val="20"/>
          <w:szCs w:val="20"/>
        </w:rPr>
        <w:t>»</w:t>
      </w:r>
      <w:hyperlink r:id="rId118" w:anchor="cite_note-1"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۱</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و از حدیث جعلی با عنوان «حدیث موضوع» یاد می‌شود</w:t>
      </w:r>
      <w:r w:rsidRPr="00D94FBF">
        <w:rPr>
          <w:rFonts w:asciiTheme="minorHAnsi" w:hAnsiTheme="minorHAnsi" w:cstheme="minorHAnsi"/>
          <w:sz w:val="20"/>
          <w:szCs w:val="20"/>
        </w:rPr>
        <w:t>.</w:t>
      </w:r>
      <w:hyperlink r:id="rId119" w:anchor="cite_note-2"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۲</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حدیث موضوع حدیثی است که از روی عمد یا خطا ساخته شده و به </w:t>
      </w:r>
      <w:hyperlink r:id="rId120" w:tooltip="حضرت محمد صلی الله علیه و آله و سلم" w:history="1">
        <w:r w:rsidRPr="00D94FBF">
          <w:rPr>
            <w:rStyle w:val="Hyperlink"/>
            <w:rFonts w:asciiTheme="minorHAnsi" w:hAnsiTheme="minorHAnsi" w:cstheme="minorHAnsi"/>
            <w:color w:val="auto"/>
            <w:sz w:val="20"/>
            <w:szCs w:val="20"/>
            <w:u w:val="none"/>
            <w:rtl/>
          </w:rPr>
          <w:t>پیامبر(ص)</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یا امام معصوم نسبت داده می‌شود</w:t>
      </w:r>
      <w:r w:rsidRPr="00D94FBF">
        <w:rPr>
          <w:rFonts w:asciiTheme="minorHAnsi" w:hAnsiTheme="minorHAnsi" w:cstheme="minorHAnsi"/>
          <w:sz w:val="20"/>
          <w:szCs w:val="20"/>
        </w:rPr>
        <w:t>.</w:t>
      </w:r>
      <w:hyperlink r:id="rId121" w:anchor="cite_note-3"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۳</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اعتراف سازنده حدیث به جعلی‌بودن آن، وجود قرینه بر ساختگی بودن حدیث،</w:t>
      </w:r>
      <w:hyperlink r:id="rId122" w:anchor="cite_note-4"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۴</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مخالفت محتوای حدیث با عقل، قرآن یا </w:t>
      </w:r>
      <w:hyperlink r:id="rId123" w:tooltip="ضروری مذهب" w:history="1">
        <w:r w:rsidRPr="00D94FBF">
          <w:rPr>
            <w:rStyle w:val="Hyperlink"/>
            <w:rFonts w:asciiTheme="minorHAnsi" w:hAnsiTheme="minorHAnsi" w:cstheme="minorHAnsi"/>
            <w:color w:val="auto"/>
            <w:sz w:val="20"/>
            <w:szCs w:val="20"/>
            <w:u w:val="none"/>
            <w:rtl/>
          </w:rPr>
          <w:t>ضروری مذهب</w:t>
        </w:r>
      </w:hyperlink>
      <w:hyperlink r:id="rId124" w:anchor="cite_note-5" w:history="1">
        <w:r w:rsidRPr="00D94FBF">
          <w:rPr>
            <w:rStyle w:val="Hyperlink"/>
            <w:rFonts w:asciiTheme="minorHAnsi" w:hAnsiTheme="minorHAnsi" w:cstheme="minorHAnsi"/>
            <w:color w:val="auto"/>
            <w:sz w:val="20"/>
            <w:szCs w:val="20"/>
            <w:u w:val="none"/>
            <w:vertAlign w:val="superscript"/>
          </w:rPr>
          <w:t>[</w:t>
        </w:r>
        <w:r w:rsidRPr="00D94FBF">
          <w:rPr>
            <w:rStyle w:val="Hyperlink"/>
            <w:rFonts w:asciiTheme="minorHAnsi" w:hAnsiTheme="minorHAnsi" w:cstheme="minorHAnsi"/>
            <w:color w:val="auto"/>
            <w:sz w:val="20"/>
            <w:szCs w:val="20"/>
            <w:u w:val="none"/>
            <w:vertAlign w:val="superscript"/>
            <w:rtl/>
            <w:lang w:bidi="fa-IR"/>
          </w:rPr>
          <w:t>۵</w:t>
        </w:r>
        <w:r w:rsidRPr="00D94FBF">
          <w:rPr>
            <w:rStyle w:val="Hyperlink"/>
            <w:rFonts w:asciiTheme="minorHAnsi" w:hAnsiTheme="minorHAnsi" w:cstheme="minorHAnsi"/>
            <w:color w:val="auto"/>
            <w:sz w:val="20"/>
            <w:szCs w:val="20"/>
            <w:u w:val="none"/>
            <w:vertAlign w:val="superscript"/>
          </w:rPr>
          <w:t>]</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از نشانه‌های حدیث موضوع شمرده شده است</w:t>
      </w:r>
      <w:r w:rsidRPr="00D94FBF">
        <w:rPr>
          <w:rFonts w:asciiTheme="minorHAnsi" w:hAnsiTheme="minorHAnsi" w:cstheme="minorHAnsi"/>
          <w:sz w:val="20"/>
          <w:szCs w:val="20"/>
        </w:rPr>
        <w:t>.</w:t>
      </w:r>
      <w:r w:rsidRPr="00D94FBF">
        <w:rPr>
          <w:rFonts w:asciiTheme="minorHAnsi" w:hAnsiTheme="minorHAnsi" w:cstheme="minorHAnsi"/>
          <w:b/>
          <w:bCs/>
          <w:sz w:val="20"/>
          <w:szCs w:val="20"/>
          <w:rtl/>
        </w:rPr>
        <w:t xml:space="preserve"> جَعْل حدیث</w:t>
      </w:r>
      <w:r w:rsidRPr="00D94FBF">
        <w:rPr>
          <w:rFonts w:asciiTheme="minorHAnsi" w:hAnsiTheme="minorHAnsi" w:cstheme="minorHAnsi"/>
          <w:sz w:val="20"/>
          <w:szCs w:val="20"/>
          <w:rtl/>
        </w:rPr>
        <w:t xml:space="preserve"> یا </w:t>
      </w:r>
      <w:r w:rsidRPr="00D94FBF">
        <w:rPr>
          <w:rFonts w:asciiTheme="minorHAnsi" w:hAnsiTheme="minorHAnsi" w:cstheme="minorHAnsi"/>
          <w:b/>
          <w:bCs/>
          <w:sz w:val="20"/>
          <w:szCs w:val="20"/>
          <w:rtl/>
        </w:rPr>
        <w:t>وَضْع حدیث</w:t>
      </w:r>
      <w:r w:rsidRPr="00D94FBF">
        <w:rPr>
          <w:rFonts w:asciiTheme="minorHAnsi" w:hAnsiTheme="minorHAnsi" w:cstheme="minorHAnsi"/>
          <w:sz w:val="20"/>
          <w:szCs w:val="20"/>
          <w:rtl/>
        </w:rPr>
        <w:t xml:space="preserve"> ساختن </w:t>
      </w:r>
      <w:hyperlink r:id="rId125" w:tooltip="حدیث" w:history="1">
        <w:r w:rsidRPr="00D94FBF">
          <w:rPr>
            <w:rFonts w:asciiTheme="minorHAnsi" w:hAnsiTheme="minorHAnsi" w:cstheme="minorHAnsi"/>
            <w:sz w:val="20"/>
            <w:szCs w:val="20"/>
            <w:rtl/>
          </w:rPr>
          <w:t>حدیث</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و نسبت دادن آن به </w:t>
      </w:r>
      <w:hyperlink r:id="rId126" w:tooltip="پیامبر اسلام(ص)" w:history="1">
        <w:r w:rsidRPr="00D94FBF">
          <w:rPr>
            <w:rFonts w:asciiTheme="minorHAnsi" w:hAnsiTheme="minorHAnsi" w:cstheme="minorHAnsi"/>
            <w:sz w:val="20"/>
            <w:szCs w:val="20"/>
            <w:rtl/>
          </w:rPr>
          <w:t>پیامبر اسلام(ص)</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یا </w:t>
      </w:r>
      <w:hyperlink r:id="rId127" w:tooltip="امامان معصوم" w:history="1">
        <w:r w:rsidRPr="00D94FBF">
          <w:rPr>
            <w:rFonts w:asciiTheme="minorHAnsi" w:hAnsiTheme="minorHAnsi" w:cstheme="minorHAnsi"/>
            <w:sz w:val="20"/>
            <w:szCs w:val="20"/>
            <w:rtl/>
          </w:rPr>
          <w:t>امامان معصوم</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128" w:tooltip="معاویة بن ابوسفیان" w:history="1">
        <w:r w:rsidRPr="00D94FBF">
          <w:rPr>
            <w:rFonts w:asciiTheme="minorHAnsi" w:hAnsiTheme="minorHAnsi" w:cstheme="minorHAnsi"/>
            <w:sz w:val="20"/>
            <w:szCs w:val="20"/>
            <w:rtl/>
          </w:rPr>
          <w:t>معاویة بن ابوسفیان</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برمی‌گردانند</w:t>
      </w:r>
      <w:r w:rsidRPr="00D94FBF">
        <w:rPr>
          <w:rFonts w:asciiTheme="minorHAnsi" w:hAnsiTheme="minorHAnsi"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کم‌رنگ کردن </w:t>
      </w:r>
      <w:hyperlink r:id="rId129" w:tooltip="فضائل امام علی(ع)" w:history="1">
        <w:r w:rsidRPr="00D94FBF">
          <w:rPr>
            <w:rFonts w:eastAsia="Times New Roman" w:cstheme="minorHAnsi"/>
            <w:sz w:val="20"/>
            <w:szCs w:val="20"/>
            <w:rtl/>
          </w:rPr>
          <w:t>فضائل امام علی(ع)</w:t>
        </w:r>
      </w:hyperlink>
      <w:r w:rsidRPr="00D94FBF">
        <w:rPr>
          <w:rFonts w:eastAsia="Times New Roman" w:cstheme="minorHAnsi"/>
          <w:sz w:val="20"/>
          <w:szCs w:val="20"/>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130" w:tooltip="اهل بیت(ع)" w:history="1">
        <w:r w:rsidRPr="00D94FBF">
          <w:rPr>
            <w:rFonts w:eastAsia="Times New Roman" w:cstheme="minorHAnsi"/>
            <w:sz w:val="20"/>
            <w:szCs w:val="20"/>
            <w:rtl/>
          </w:rPr>
          <w:t>اهل بیت(ع)</w:t>
        </w:r>
      </w:hyperlink>
      <w:r w:rsidRPr="00D94FBF">
        <w:rPr>
          <w:rFonts w:eastAsia="Times New Roman" w:cstheme="minorHAnsi"/>
          <w:sz w:val="20"/>
          <w:szCs w:val="20"/>
          <w:rtl/>
        </w:rPr>
        <w:t>، نفی برخی از احادیث صحیح و سخت‌شدن دست‌یابی به احادیث صحیح را از آن جمله می‌دانند</w:t>
      </w:r>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از نظر عالمان شیعه، </w:t>
      </w:r>
      <w:hyperlink r:id="rId131" w:tooltip="ابوهریره" w:history="1">
        <w:r w:rsidRPr="00D94FBF">
          <w:rPr>
            <w:rFonts w:eastAsia="Times New Roman" w:cstheme="minorHAnsi"/>
            <w:sz w:val="20"/>
            <w:szCs w:val="20"/>
            <w:rtl/>
          </w:rPr>
          <w:t>ابوهریره</w:t>
        </w:r>
      </w:hyperlink>
      <w:r w:rsidRPr="00D94FBF">
        <w:rPr>
          <w:rFonts w:eastAsia="Times New Roman" w:cstheme="minorHAnsi"/>
          <w:sz w:val="20"/>
          <w:szCs w:val="20"/>
          <w:rtl/>
        </w:rPr>
        <w:t xml:space="preserve">، </w:t>
      </w:r>
      <w:hyperlink r:id="rId132" w:tooltip="کعب الاحبار" w:history="1">
        <w:r w:rsidRPr="00D94FBF">
          <w:rPr>
            <w:rFonts w:eastAsia="Times New Roman" w:cstheme="minorHAnsi"/>
            <w:sz w:val="20"/>
            <w:szCs w:val="20"/>
            <w:rtl/>
          </w:rPr>
          <w:t>کعب‌الاحبار</w:t>
        </w:r>
      </w:hyperlink>
      <w:r w:rsidRPr="00D94FBF">
        <w:rPr>
          <w:rFonts w:eastAsia="Times New Roman" w:cstheme="minorHAnsi"/>
          <w:sz w:val="20"/>
          <w:szCs w:val="20"/>
          <w:rtl/>
        </w:rPr>
        <w:t xml:space="preserve">، </w:t>
      </w:r>
      <w:hyperlink r:id="rId133" w:tooltip="ابی بن کعب" w:history="1">
        <w:r w:rsidRPr="00D94FBF">
          <w:rPr>
            <w:rFonts w:eastAsia="Times New Roman" w:cstheme="minorHAnsi"/>
            <w:sz w:val="20"/>
            <w:szCs w:val="20"/>
            <w:rtl/>
          </w:rPr>
          <w:t>اُبَیّ بن کَعب</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و </w:t>
      </w:r>
      <w:hyperlink r:id="rId134" w:tooltip="ابن‌ ابی‌العوجاء" w:history="1">
        <w:r w:rsidRPr="00D94FBF">
          <w:rPr>
            <w:rFonts w:eastAsia="Times New Roman" w:cstheme="minorHAnsi"/>
            <w:sz w:val="20"/>
            <w:szCs w:val="20"/>
            <w:rtl/>
          </w:rPr>
          <w:t>اِبن‌ اَبی‌العَوجاء</w:t>
        </w:r>
      </w:hyperlink>
      <w:r w:rsidRPr="00D94FBF">
        <w:rPr>
          <w:rFonts w:eastAsia="Times New Roman" w:cstheme="minorHAnsi"/>
          <w:sz w:val="20"/>
          <w:szCs w:val="20"/>
        </w:rPr>
        <w:t xml:space="preserve"> </w:t>
      </w:r>
      <w:r w:rsidRPr="00D94FBF">
        <w:rPr>
          <w:rFonts w:eastAsia="Times New Roman" w:cstheme="minorHAnsi"/>
          <w:sz w:val="20"/>
          <w:szCs w:val="20"/>
          <w:rtl/>
        </w:rPr>
        <w:t>از جمله روایان احادیث ساختگی هستند</w:t>
      </w:r>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درباره جعل حدیث کتاب‌هایی نوشته شده است که کتاب الموضوعات ابن‌جوزی(درگذشت </w:t>
      </w:r>
      <w:r w:rsidRPr="00D94FBF">
        <w:rPr>
          <w:rFonts w:eastAsia="Times New Roman" w:cstheme="minorHAnsi"/>
          <w:sz w:val="20"/>
          <w:szCs w:val="20"/>
          <w:rtl/>
          <w:lang w:bidi="fa-IR"/>
        </w:rPr>
        <w:t>۵۹۷</w:t>
      </w:r>
      <w:r w:rsidRPr="00D94FBF">
        <w:rPr>
          <w:rFonts w:eastAsia="Times New Roman" w:cstheme="minorHAnsi"/>
          <w:sz w:val="20"/>
          <w:szCs w:val="20"/>
          <w:rtl/>
        </w:rPr>
        <w:t>ق) از نخستین آنها است</w:t>
      </w:r>
      <w:r w:rsidRPr="00D94FBF">
        <w:rPr>
          <w:rFonts w:eastAsia="Times New Roman" w:cstheme="minorHAnsi"/>
          <w:sz w:val="20"/>
          <w:szCs w:val="20"/>
        </w:rPr>
        <w:t xml:space="preserve">. </w:t>
      </w:r>
      <w:hyperlink r:id="rId135" w:tooltip="الاخبار الدخیلة (کتاب)" w:history="1">
        <w:r w:rsidRPr="00D94FBF">
          <w:rPr>
            <w:rFonts w:eastAsia="Times New Roman" w:cstheme="minorHAnsi"/>
            <w:sz w:val="20"/>
            <w:szCs w:val="20"/>
            <w:rtl/>
          </w:rPr>
          <w:t>اَلْاَخْبارُ الدَّخیلَة</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نوشته شیخ محمدتقی شوشتری (درگذشت </w:t>
      </w:r>
      <w:r w:rsidRPr="00D94FBF">
        <w:rPr>
          <w:rFonts w:eastAsia="Times New Roman" w:cstheme="minorHAnsi"/>
          <w:sz w:val="20"/>
          <w:szCs w:val="20"/>
          <w:rtl/>
          <w:lang w:bidi="fa-IR"/>
        </w:rPr>
        <w:t>۱۳۷۴</w:t>
      </w:r>
      <w:r w:rsidRPr="00D94FBF">
        <w:rPr>
          <w:rFonts w:eastAsia="Times New Roman" w:cstheme="minorHAnsi"/>
          <w:sz w:val="20"/>
          <w:szCs w:val="20"/>
          <w:rtl/>
        </w:rPr>
        <w:t xml:space="preserve">ش)، الموضوعات فی الآثار و الأخبار، از </w:t>
      </w:r>
      <w:hyperlink r:id="rId136" w:tooltip="سید هاشم معروف الحسنی" w:history="1">
        <w:r w:rsidRPr="00D94FBF">
          <w:rPr>
            <w:rFonts w:eastAsia="Times New Roman" w:cstheme="minorHAnsi"/>
            <w:sz w:val="20"/>
            <w:szCs w:val="20"/>
            <w:rtl/>
          </w:rPr>
          <w:t>سید هاشم معروف الحسنی</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و یکصد و پنجاه صحابه ساختگی اثر </w:t>
      </w:r>
      <w:hyperlink r:id="rId137" w:tooltip="سید مرتضی عسکری" w:history="1">
        <w:r w:rsidRPr="00D94FBF">
          <w:rPr>
            <w:rFonts w:eastAsia="Times New Roman" w:cstheme="minorHAnsi"/>
            <w:sz w:val="20"/>
            <w:szCs w:val="20"/>
            <w:rtl/>
          </w:rPr>
          <w:t>سید مرتضی عسکری</w:t>
        </w:r>
      </w:hyperlink>
      <w:r w:rsidRPr="00D94FBF">
        <w:rPr>
          <w:rFonts w:eastAsia="Times New Roman" w:cstheme="minorHAnsi"/>
          <w:sz w:val="20"/>
          <w:szCs w:val="20"/>
        </w:rPr>
        <w:t xml:space="preserve"> </w:t>
      </w:r>
      <w:r w:rsidRPr="00D94FBF">
        <w:rPr>
          <w:rFonts w:eastAsia="Times New Roman" w:cstheme="minorHAnsi"/>
          <w:sz w:val="20"/>
          <w:szCs w:val="20"/>
          <w:rtl/>
        </w:rPr>
        <w:t>(</w:t>
      </w:r>
      <w:r w:rsidRPr="00D94FBF">
        <w:rPr>
          <w:rFonts w:eastAsia="Times New Roman" w:cstheme="minorHAnsi"/>
          <w:sz w:val="20"/>
          <w:szCs w:val="20"/>
          <w:rtl/>
          <w:lang w:bidi="fa-IR"/>
        </w:rPr>
        <w:t>۱۲۹۳-۱۳۸۶</w:t>
      </w:r>
      <w:r w:rsidRPr="00D94FBF">
        <w:rPr>
          <w:rFonts w:eastAsia="Times New Roman" w:cstheme="minorHAnsi"/>
          <w:sz w:val="20"/>
          <w:szCs w:val="20"/>
          <w:rtl/>
        </w:rPr>
        <w:t>ش) از دیگر آثار در این زمینه است</w:t>
      </w:r>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D94FBF">
        <w:rPr>
          <w:rFonts w:eastAsia="Times New Roman" w:cstheme="minorHAnsi"/>
          <w:sz w:val="20"/>
          <w:szCs w:val="20"/>
        </w:rPr>
        <w:t>.</w:t>
      </w:r>
      <w:hyperlink r:id="rId138" w:anchor="cite_note-6"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۶</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می‌گویند جعل حدیث به‌طور کامل بیشتر در موضوعات اعتقادی، اخلاقی، تاریخی، پزشکی، فضایل و ادعیه، روی می‌داده است</w:t>
      </w:r>
      <w:r w:rsidRPr="00D94FBF">
        <w:rPr>
          <w:rFonts w:eastAsia="Times New Roman" w:cstheme="minorHAnsi"/>
          <w:sz w:val="20"/>
          <w:szCs w:val="20"/>
        </w:rPr>
        <w:t>.</w:t>
      </w:r>
      <w:hyperlink r:id="rId139" w:anchor="cite_note-7"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۷</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نمونه افزودن عبارت به حدیث، افزوده </w:t>
      </w:r>
      <w:hyperlink r:id="rId140" w:tooltip="منصور دوانیقی" w:history="1">
        <w:r w:rsidRPr="00D94FBF">
          <w:rPr>
            <w:rFonts w:eastAsia="Times New Roman" w:cstheme="minorHAnsi"/>
            <w:sz w:val="20"/>
            <w:szCs w:val="20"/>
            <w:rtl/>
          </w:rPr>
          <w:t>منصور دوانیقی</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دومین خلیفه </w:t>
      </w:r>
      <w:hyperlink r:id="rId141" w:tooltip="بنی عباس" w:history="1">
        <w:r w:rsidRPr="00D94FBF">
          <w:rPr>
            <w:rFonts w:eastAsia="Times New Roman" w:cstheme="minorHAnsi"/>
            <w:sz w:val="20"/>
            <w:szCs w:val="20"/>
            <w:rtl/>
          </w:rPr>
          <w:t>عباسی</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به حدیثی از </w:t>
      </w:r>
      <w:hyperlink r:id="rId142" w:tooltip="پیامبر(ص)" w:history="1">
        <w:r w:rsidRPr="00D94FBF">
          <w:rPr>
            <w:rFonts w:eastAsia="Times New Roman" w:cstheme="minorHAnsi"/>
            <w:sz w:val="20"/>
            <w:szCs w:val="20"/>
            <w:rtl/>
          </w:rPr>
          <w:t>پیامبر(ص)</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درباره </w:t>
      </w:r>
      <w:hyperlink r:id="rId143" w:tooltip="امام زمان(ع)" w:history="1">
        <w:r w:rsidRPr="00D94FBF">
          <w:rPr>
            <w:rFonts w:eastAsia="Times New Roman" w:cstheme="minorHAnsi"/>
            <w:sz w:val="20"/>
            <w:szCs w:val="20"/>
            <w:rtl/>
          </w:rPr>
          <w:t>امام زمان(ع)</w:t>
        </w:r>
      </w:hyperlink>
      <w:r w:rsidRPr="00D94FBF">
        <w:rPr>
          <w:rFonts w:eastAsia="Times New Roman" w:cstheme="minorHAnsi"/>
          <w:sz w:val="20"/>
          <w:szCs w:val="20"/>
        </w:rPr>
        <w:t xml:space="preserve"> </w:t>
      </w:r>
      <w:r w:rsidRPr="00D94FBF">
        <w:rPr>
          <w:rFonts w:eastAsia="Times New Roman" w:cstheme="minorHAnsi"/>
          <w:sz w:val="20"/>
          <w:szCs w:val="20"/>
          <w:rtl/>
        </w:rPr>
        <w:t xml:space="preserve">است. در این حدیث آمده بود که خداوند مردی از </w:t>
      </w:r>
      <w:hyperlink r:id="rId144" w:tooltip="اهل‌بیت(ع)" w:history="1">
        <w:r w:rsidRPr="00D94FBF">
          <w:rPr>
            <w:rFonts w:eastAsia="Times New Roman" w:cstheme="minorHAnsi"/>
            <w:sz w:val="20"/>
            <w:szCs w:val="20"/>
            <w:rtl/>
          </w:rPr>
          <w:t>اهل‌بیتم</w:t>
        </w:r>
      </w:hyperlink>
      <w:r w:rsidRPr="00D94FBF">
        <w:rPr>
          <w:rFonts w:eastAsia="Times New Roman" w:cstheme="minorHAnsi"/>
          <w:sz w:val="20"/>
          <w:szCs w:val="20"/>
        </w:rPr>
        <w:t xml:space="preserve"> </w:t>
      </w:r>
      <w:r w:rsidRPr="00D94FBF">
        <w:rPr>
          <w:rFonts w:eastAsia="Times New Roman" w:cstheme="minorHAnsi"/>
          <w:sz w:val="20"/>
          <w:szCs w:val="20"/>
          <w:rtl/>
        </w:rPr>
        <w:t>را برمی‌انگیزد که نامش نام من است؛</w:t>
      </w:r>
      <w:hyperlink r:id="rId145" w:anchor="cite_note-8"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۸</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r w:rsidRPr="00D94FBF">
        <w:rPr>
          <w:rFonts w:eastAsia="Times New Roman" w:cstheme="minorHAnsi"/>
          <w:sz w:val="20"/>
          <w:szCs w:val="20"/>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D94FBF">
        <w:rPr>
          <w:rFonts w:eastAsia="Times New Roman" w:cstheme="minorHAnsi"/>
          <w:sz w:val="20"/>
          <w:szCs w:val="20"/>
        </w:rPr>
        <w:t>.</w:t>
      </w:r>
      <w:hyperlink r:id="rId146" w:anchor="cite_note-9"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۹</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Pr>
      </w:pPr>
      <w:r w:rsidRPr="00D94FBF">
        <w:rPr>
          <w:rFonts w:eastAsia="Times New Roman" w:cstheme="minorHAnsi"/>
          <w:sz w:val="20"/>
          <w:szCs w:val="20"/>
          <w:rtl/>
        </w:rPr>
        <w:t xml:space="preserve">نمونه تغییر الفاظ هم روایتی است از پیامبر(ص) که برخی در مدح </w:t>
      </w:r>
      <w:hyperlink r:id="rId147" w:tooltip="معاویه" w:history="1">
        <w:r w:rsidRPr="00D94FBF">
          <w:rPr>
            <w:rFonts w:eastAsia="Times New Roman" w:cstheme="minorHAnsi"/>
            <w:sz w:val="20"/>
            <w:szCs w:val="20"/>
            <w:rtl/>
          </w:rPr>
          <w:t>معاویه</w:t>
        </w:r>
      </w:hyperlink>
      <w:r w:rsidRPr="00D94FBF">
        <w:rPr>
          <w:rFonts w:eastAsia="Times New Roman" w:cstheme="minorHAnsi"/>
          <w:sz w:val="20"/>
          <w:szCs w:val="20"/>
        </w:rPr>
        <w:t xml:space="preserve"> </w:t>
      </w:r>
      <w:r w:rsidRPr="00D94FBF">
        <w:rPr>
          <w:rFonts w:eastAsia="Times New Roman" w:cstheme="minorHAnsi"/>
          <w:sz w:val="20"/>
          <w:szCs w:val="20"/>
          <w:rtl/>
        </w:rPr>
        <w:t>نقل کرده‌اند. در این حدیث آمده است: هرگاه مشاهده کردید معاویه بر منبرم سخن می‌گوید، او را پذیرا شوید؛ زیرا وی درست‌کار و معتمد است</w:t>
      </w:r>
      <w:r w:rsidRPr="00D94FBF">
        <w:rPr>
          <w:rFonts w:eastAsia="Times New Roman" w:cstheme="minorHAnsi"/>
          <w:sz w:val="20"/>
          <w:szCs w:val="20"/>
        </w:rPr>
        <w:t>.</w:t>
      </w:r>
      <w:hyperlink r:id="rId148" w:anchor="cite_note-10"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۱۰</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r w:rsidRPr="00D94FBF">
        <w:rPr>
          <w:rFonts w:eastAsia="Times New Roman" w:cstheme="minorHAnsi"/>
          <w:sz w:val="20"/>
          <w:szCs w:val="20"/>
          <w:rtl/>
        </w:rPr>
        <w:t>گفته‌اند این حدیث در واقع در ذم معاویه بوده و در آن عبارت «فاقْتُلُوه</w:t>
      </w:r>
      <w:r w:rsidRPr="00D94FBF">
        <w:rPr>
          <w:rFonts w:eastAsia="Times New Roman" w:cstheme="minorHAnsi"/>
          <w:sz w:val="20"/>
          <w:szCs w:val="20"/>
        </w:rPr>
        <w:t xml:space="preserve">» </w:t>
      </w:r>
      <w:r w:rsidRPr="00D94FBF">
        <w:rPr>
          <w:rFonts w:eastAsia="Times New Roman" w:cstheme="minorHAnsi"/>
          <w:sz w:val="20"/>
          <w:szCs w:val="20"/>
          <w:rtl/>
        </w:rPr>
        <w:t>(او را بکشید) به «فاقبَلِوه» (او را پذیرا شوید)، تبدیل شده است</w:t>
      </w:r>
      <w:r w:rsidRPr="00D94FBF">
        <w:rPr>
          <w:rFonts w:eastAsia="Times New Roman" w:cstheme="minorHAnsi"/>
          <w:sz w:val="20"/>
          <w:szCs w:val="20"/>
        </w:rPr>
        <w:t>.</w:t>
      </w:r>
      <w:hyperlink r:id="rId149" w:anchor="cite_note-11"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۱۱</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tl/>
        </w:rPr>
      </w:pPr>
      <w:r w:rsidRPr="00D94FBF">
        <w:rPr>
          <w:rFonts w:eastAsia="Times New Roman" w:cstheme="minorHAnsi"/>
          <w:sz w:val="20"/>
          <w:szCs w:val="20"/>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D94FBF">
        <w:rPr>
          <w:rFonts w:eastAsia="Times New Roman" w:cstheme="minorHAnsi"/>
          <w:sz w:val="20"/>
          <w:szCs w:val="20"/>
        </w:rPr>
        <w:t>.</w:t>
      </w:r>
      <w:hyperlink r:id="rId150" w:anchor="cite_note-12" w:history="1">
        <w:r w:rsidRPr="00D94FBF">
          <w:rPr>
            <w:rFonts w:eastAsia="Times New Roman" w:cstheme="minorHAnsi"/>
            <w:sz w:val="20"/>
            <w:szCs w:val="20"/>
            <w:vertAlign w:val="superscript"/>
          </w:rPr>
          <w:t>[</w:t>
        </w:r>
        <w:r w:rsidRPr="00D94FBF">
          <w:rPr>
            <w:rFonts w:eastAsia="Times New Roman" w:cstheme="minorHAnsi"/>
            <w:sz w:val="20"/>
            <w:szCs w:val="20"/>
            <w:vertAlign w:val="superscript"/>
            <w:rtl/>
            <w:lang w:bidi="fa-IR"/>
          </w:rPr>
          <w:t>۱۲</w:t>
        </w:r>
        <w:r w:rsidRPr="00D94FBF">
          <w:rPr>
            <w:rFonts w:eastAsia="Times New Roman" w:cstheme="minorHAnsi"/>
            <w:sz w:val="20"/>
            <w:szCs w:val="20"/>
            <w:vertAlign w:val="superscript"/>
          </w:rPr>
          <w:t>]</w:t>
        </w:r>
      </w:hyperlink>
      <w:r w:rsidRPr="00D94FBF">
        <w:rPr>
          <w:rFonts w:eastAsia="Times New Roman" w:cstheme="minorHAnsi"/>
          <w:sz w:val="20"/>
          <w:szCs w:val="20"/>
        </w:rPr>
        <w:t xml:space="preserve"> </w:t>
      </w:r>
    </w:p>
  </w:footnote>
  <w:footnote w:id="69">
    <w:p w:rsidR="006B5B4A" w:rsidRPr="00D94FBF" w:rsidRDefault="006B5B4A" w:rsidP="00D94FBF">
      <w:pPr>
        <w:pStyle w:val="NormalWeb"/>
        <w:bidi/>
        <w:rPr>
          <w:rFonts w:asciiTheme="minorHAnsi" w:hAnsiTheme="minorHAnsi" w:cstheme="minorHAnsi"/>
          <w:sz w:val="20"/>
          <w:szCs w:val="20"/>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b/>
          <w:bCs/>
          <w:sz w:val="20"/>
          <w:szCs w:val="20"/>
          <w:rtl/>
        </w:rPr>
        <w:t>اِسْرائیلیات</w:t>
      </w:r>
      <w:r w:rsidRPr="00D94FBF">
        <w:rPr>
          <w:rFonts w:asciiTheme="minorHAnsi" w:hAnsiTheme="minorHAnsi" w:cstheme="minorHAnsi"/>
          <w:sz w:val="20"/>
          <w:szCs w:val="20"/>
          <w:rtl/>
        </w:rPr>
        <w:t xml:space="preserve"> اصطلاحی در معارف اسلامی، به ویژه در زمینه </w:t>
      </w:r>
      <w:hyperlink r:id="rId151" w:tooltip="تفسیر" w:history="1">
        <w:r w:rsidRPr="00D94FBF">
          <w:rPr>
            <w:rFonts w:asciiTheme="minorHAnsi" w:hAnsiTheme="minorHAnsi" w:cstheme="minorHAnsi"/>
            <w:sz w:val="20"/>
            <w:szCs w:val="20"/>
            <w:rtl/>
          </w:rPr>
          <w:t>تفسیر</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و </w:t>
      </w:r>
      <w:hyperlink r:id="rId152" w:tooltip="علوم حدیث (صفحه وجود ندارد)" w:history="1">
        <w:r w:rsidRPr="00D94FBF">
          <w:rPr>
            <w:rFonts w:asciiTheme="minorHAnsi" w:hAnsiTheme="minorHAnsi" w:cstheme="minorHAnsi"/>
            <w:sz w:val="20"/>
            <w:szCs w:val="20"/>
            <w:rtl/>
          </w:rPr>
          <w:t>علوم حدیث</w:t>
        </w:r>
      </w:hyperlink>
      <w:r w:rsidRPr="00D94FBF">
        <w:rPr>
          <w:rFonts w:asciiTheme="minorHAnsi" w:hAnsiTheme="minorHAnsi" w:cstheme="minorHAnsi"/>
          <w:sz w:val="20"/>
          <w:szCs w:val="20"/>
          <w:rtl/>
        </w:rPr>
        <w:t xml:space="preserve">، ناظر به روایات، قصص و مفاهیمی که نه در </w:t>
      </w:r>
      <w:hyperlink r:id="rId153" w:tooltip="قرآن" w:history="1">
        <w:r w:rsidRPr="00D94FBF">
          <w:rPr>
            <w:rFonts w:asciiTheme="minorHAnsi" w:hAnsiTheme="minorHAnsi" w:cstheme="minorHAnsi"/>
            <w:sz w:val="20"/>
            <w:szCs w:val="20"/>
            <w:rtl/>
          </w:rPr>
          <w:t>قرآن</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و احادیث نبوی، بلکه در تعالیم امت‌های پیشین به ویژه </w:t>
      </w:r>
      <w:hyperlink r:id="rId154" w:tooltip="بنی‌اسرائیل" w:history="1">
        <w:r w:rsidRPr="00D94FBF">
          <w:rPr>
            <w:rFonts w:asciiTheme="minorHAnsi" w:hAnsiTheme="minorHAnsi" w:cstheme="minorHAnsi"/>
            <w:sz w:val="20"/>
            <w:szCs w:val="20"/>
            <w:rtl/>
          </w:rPr>
          <w:t>بنی‌اسرائیل</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D94FBF">
        <w:rPr>
          <w:rFonts w:asciiTheme="minorHAnsi" w:hAnsiTheme="minorHAnsi" w:cstheme="minorHAnsi"/>
          <w:sz w:val="20"/>
          <w:szCs w:val="20"/>
        </w:rPr>
        <w:t>-</w:t>
      </w:r>
      <w:r w:rsidRPr="00D94FBF">
        <w:rPr>
          <w:rFonts w:asciiTheme="minorHAnsi" w:hAnsiTheme="minorHAnsi" w:cstheme="minorHAnsi"/>
          <w:sz w:val="20"/>
          <w:szCs w:val="20"/>
          <w:rtl/>
        </w:rPr>
        <w:t xml:space="preserve">بیشتر از یهودیان اسلام آورده- ساخته شده و به حاشیه آموزش‌های </w:t>
      </w:r>
      <w:hyperlink r:id="rId155" w:tooltip="اسلام" w:history="1">
        <w:r w:rsidRPr="00D94FBF">
          <w:rPr>
            <w:rFonts w:asciiTheme="minorHAnsi" w:hAnsiTheme="minorHAnsi" w:cstheme="minorHAnsi"/>
            <w:sz w:val="20"/>
            <w:szCs w:val="20"/>
            <w:rtl/>
          </w:rPr>
          <w:t>مسلمانان</w:t>
        </w:r>
      </w:hyperlink>
      <w:r w:rsidRPr="00D94FBF">
        <w:rPr>
          <w:rFonts w:asciiTheme="minorHAnsi" w:hAnsiTheme="minorHAnsi" w:cstheme="minorHAnsi"/>
          <w:sz w:val="20"/>
          <w:szCs w:val="20"/>
        </w:rPr>
        <w:t xml:space="preserve"> </w:t>
      </w:r>
      <w:r w:rsidRPr="00D94FBF">
        <w:rPr>
          <w:rFonts w:asciiTheme="minorHAnsi" w:hAnsiTheme="minorHAnsi" w:cstheme="minorHAnsi"/>
          <w:sz w:val="20"/>
          <w:szCs w:val="20"/>
          <w:rtl/>
        </w:rPr>
        <w:t>راه یافته است</w:t>
      </w:r>
      <w:r w:rsidRPr="00D94FBF">
        <w:rPr>
          <w:rFonts w:asciiTheme="minorHAnsi" w:hAnsiTheme="minorHAnsi" w:cstheme="minorHAnsi"/>
          <w:sz w:val="20"/>
          <w:szCs w:val="20"/>
        </w:rPr>
        <w:t xml:space="preserve">. </w:t>
      </w:r>
    </w:p>
    <w:p w:rsidR="006B5B4A" w:rsidRPr="00D94FBF" w:rsidRDefault="006B5B4A" w:rsidP="00D94FBF">
      <w:pPr>
        <w:bidi/>
        <w:spacing w:before="100" w:beforeAutospacing="1" w:after="100" w:afterAutospacing="1" w:line="240" w:lineRule="auto"/>
        <w:rPr>
          <w:rFonts w:eastAsia="Times New Roman" w:cstheme="minorHAnsi"/>
          <w:sz w:val="20"/>
          <w:szCs w:val="20"/>
          <w:rtl/>
        </w:rPr>
      </w:pPr>
      <w:r w:rsidRPr="00D94FBF">
        <w:rPr>
          <w:rFonts w:eastAsia="Times New Roman" w:cstheme="minorHAnsi"/>
          <w:sz w:val="20"/>
          <w:szCs w:val="20"/>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56" w:tooltip="صحابه" w:history="1">
        <w:r w:rsidRPr="00D94FBF">
          <w:rPr>
            <w:rFonts w:eastAsia="Times New Roman" w:cstheme="minorHAnsi"/>
            <w:sz w:val="20"/>
            <w:szCs w:val="20"/>
            <w:rtl/>
          </w:rPr>
          <w:t>صحابه</w:t>
        </w:r>
      </w:hyperlink>
      <w:r w:rsidRPr="00D94FBF">
        <w:rPr>
          <w:rFonts w:eastAsia="Times New Roman" w:cstheme="minorHAnsi"/>
          <w:sz w:val="20"/>
          <w:szCs w:val="20"/>
        </w:rPr>
        <w:t xml:space="preserve"> </w:t>
      </w:r>
      <w:r w:rsidRPr="00D94FBF">
        <w:rPr>
          <w:rFonts w:eastAsia="Times New Roman" w:cstheme="minorHAnsi"/>
          <w:sz w:val="20"/>
          <w:szCs w:val="20"/>
          <w:rtl/>
        </w:rPr>
        <w:t xml:space="preserve">و </w:t>
      </w:r>
      <w:hyperlink r:id="rId157" w:tooltip="تابعین" w:history="1">
        <w:r w:rsidRPr="00D94FBF">
          <w:rPr>
            <w:rFonts w:eastAsia="Times New Roman" w:cstheme="minorHAnsi"/>
            <w:sz w:val="20"/>
            <w:szCs w:val="20"/>
            <w:rtl/>
          </w:rPr>
          <w:t>تابعین</w:t>
        </w:r>
      </w:hyperlink>
      <w:r w:rsidRPr="00D94FBF">
        <w:rPr>
          <w:rFonts w:eastAsia="Times New Roman" w:cstheme="minorHAnsi"/>
          <w:sz w:val="20"/>
          <w:szCs w:val="20"/>
          <w:rtl/>
        </w:rPr>
        <w:t xml:space="preserve">، یا به عبارت دیگر به صورت </w:t>
      </w:r>
      <w:hyperlink r:id="rId158" w:tooltip="حدیث موقوف (صفحه وجود ندارد)" w:history="1">
        <w:r w:rsidRPr="00D94FBF">
          <w:rPr>
            <w:rFonts w:eastAsia="Times New Roman" w:cstheme="minorHAnsi"/>
            <w:sz w:val="20"/>
            <w:szCs w:val="20"/>
            <w:rtl/>
          </w:rPr>
          <w:t>احادیث موقوف</w:t>
        </w:r>
      </w:hyperlink>
      <w:r w:rsidRPr="00D94FBF">
        <w:rPr>
          <w:rFonts w:eastAsia="Times New Roman" w:cstheme="minorHAnsi"/>
          <w:sz w:val="20"/>
          <w:szCs w:val="20"/>
        </w:rPr>
        <w:t xml:space="preserve"> </w:t>
      </w:r>
      <w:r w:rsidRPr="00D94FBF">
        <w:rPr>
          <w:rFonts w:eastAsia="Times New Roman" w:cstheme="minorHAnsi"/>
          <w:sz w:val="20"/>
          <w:szCs w:val="20"/>
          <w:rtl/>
        </w:rPr>
        <w:t>نقل کرده‌اند</w:t>
      </w:r>
      <w:r w:rsidRPr="00D94FBF">
        <w:rPr>
          <w:rFonts w:eastAsia="Times New Roman" w:cstheme="minorHAnsi"/>
          <w:sz w:val="20"/>
          <w:szCs w:val="20"/>
        </w:rPr>
        <w:t xml:space="preserve">. </w:t>
      </w:r>
    </w:p>
  </w:footnote>
  <w:footnote w:id="70">
    <w:p w:rsidR="006B5B4A" w:rsidRPr="00D94FBF" w:rsidRDefault="006B5B4A" w:rsidP="00D94FBF">
      <w:pPr>
        <w:pStyle w:val="NormalWeb"/>
        <w:bidi/>
        <w:rPr>
          <w:rFonts w:asciiTheme="minorHAnsi" w:hAnsiTheme="minorHAnsi" w:cstheme="minorHAnsi"/>
          <w:sz w:val="20"/>
          <w:szCs w:val="20"/>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sz w:val="20"/>
          <w:szCs w:val="20"/>
          <w:rtl/>
          <w:lang w:bidi="fa-IR"/>
        </w:rPr>
        <w:t>تاج العروس من جواهر القاموس / ج‏13 / 239 / [شرق‏]: ..... ص : 237</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6B5B4A" w:rsidRPr="00D94FBF" w:rsidRDefault="006B5B4A" w:rsidP="00D94FBF">
      <w:pPr>
        <w:pStyle w:val="FootnoteText"/>
        <w:bidi/>
        <w:rPr>
          <w:rFonts w:asciiTheme="minorHAnsi" w:hAnsiTheme="minorHAnsi" w:cstheme="minorHAnsi"/>
          <w:lang w:bidi="fa-IR"/>
        </w:rPr>
      </w:pPr>
    </w:p>
    <w:p w:rsidR="006B5B4A" w:rsidRPr="00D94FBF" w:rsidRDefault="006B5B4A" w:rsidP="00D94FBF">
      <w:pPr>
        <w:pStyle w:val="NormalWeb"/>
        <w:bidi/>
        <w:rPr>
          <w:rFonts w:asciiTheme="minorHAnsi" w:hAnsiTheme="minorHAnsi" w:cstheme="minorHAnsi"/>
          <w:sz w:val="20"/>
          <w:szCs w:val="20"/>
          <w:lang w:bidi="fa-IR"/>
        </w:rPr>
      </w:pPr>
      <w:r w:rsidRPr="00D94FBF">
        <w:rPr>
          <w:rFonts w:asciiTheme="minorHAnsi" w:hAnsiTheme="minorHAnsi" w:cstheme="minorHAnsi"/>
          <w:sz w:val="20"/>
          <w:szCs w:val="20"/>
          <w:rtl/>
          <w:lang w:bidi="fa-IR"/>
        </w:rPr>
        <w:t>تاج العروس من جواهر القاموس / ج‏19 / 521 / [سرو]: ..... ص : 520</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و محمدُ بنُ‏ سَرْوٍ البلخيُ‏ وَضَّاعٌ‏ للحَديثِ.</w:t>
      </w:r>
    </w:p>
    <w:p w:rsidR="006B5B4A" w:rsidRPr="00D94FBF" w:rsidRDefault="006B5B4A" w:rsidP="00D94FBF">
      <w:pPr>
        <w:pStyle w:val="FootnoteText"/>
        <w:bidi/>
        <w:rPr>
          <w:rFonts w:asciiTheme="minorHAnsi" w:hAnsiTheme="minorHAnsi" w:cstheme="minorHAnsi"/>
          <w:lang w:bidi="fa-IR"/>
        </w:rPr>
      </w:pPr>
    </w:p>
    <w:p w:rsidR="006B5B4A" w:rsidRPr="00D94FBF" w:rsidRDefault="006B5B4A" w:rsidP="00D94FBF">
      <w:pPr>
        <w:pStyle w:val="NormalWeb"/>
        <w:bidi/>
        <w:rPr>
          <w:rFonts w:asciiTheme="minorHAnsi" w:hAnsiTheme="minorHAnsi" w:cstheme="minorHAnsi"/>
          <w:sz w:val="20"/>
          <w:szCs w:val="20"/>
          <w:lang w:bidi="fa-IR"/>
        </w:rPr>
      </w:pPr>
      <w:r w:rsidRPr="00D94FBF">
        <w:rPr>
          <w:rFonts w:asciiTheme="minorHAnsi" w:hAnsiTheme="minorHAnsi" w:cstheme="minorHAnsi"/>
          <w:sz w:val="20"/>
          <w:szCs w:val="20"/>
          <w:rtl/>
          <w:lang w:bidi="fa-IR"/>
        </w:rPr>
        <w:t>تاج العروس من جواهر القاموس / ج‏8 / 388 / [غلس‏]: ..... ص : 387</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6B5B4A" w:rsidRPr="00D94FBF" w:rsidRDefault="006B5B4A" w:rsidP="00D94FBF">
      <w:pPr>
        <w:pStyle w:val="FootnoteText"/>
        <w:bidi/>
        <w:rPr>
          <w:rFonts w:asciiTheme="minorHAnsi" w:hAnsiTheme="minorHAnsi" w:cstheme="minorHAnsi"/>
          <w:lang w:bidi="fa-IR"/>
        </w:rPr>
      </w:pPr>
    </w:p>
    <w:p w:rsidR="006B5B4A" w:rsidRPr="00D94FBF" w:rsidRDefault="006B5B4A" w:rsidP="00D94FBF">
      <w:pPr>
        <w:pStyle w:val="NormalWeb"/>
        <w:bidi/>
        <w:rPr>
          <w:rFonts w:asciiTheme="minorHAnsi" w:hAnsiTheme="minorHAnsi" w:cstheme="minorHAnsi"/>
          <w:sz w:val="20"/>
          <w:szCs w:val="20"/>
          <w:lang w:bidi="fa-IR"/>
        </w:rPr>
      </w:pPr>
      <w:r w:rsidRPr="00D94FBF">
        <w:rPr>
          <w:rFonts w:asciiTheme="minorHAnsi" w:hAnsiTheme="minorHAnsi" w:cstheme="minorHAnsi"/>
          <w:sz w:val="20"/>
          <w:szCs w:val="20"/>
          <w:rtl/>
          <w:lang w:bidi="fa-IR"/>
        </w:rPr>
        <w:t>الرجال (لابن داود) / 506 / 449 محمد بن عبد الله بن مهران ..... ص : 506</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د، دي [كش غض‏] ضعيف يرمى بالغلو وضاع‏ للحديث.</w:t>
      </w:r>
    </w:p>
    <w:p w:rsidR="006B5B4A" w:rsidRPr="00D94FBF" w:rsidRDefault="006B5B4A" w:rsidP="00D94FBF">
      <w:pPr>
        <w:bidi/>
        <w:rPr>
          <w:rFonts w:cstheme="minorHAnsi"/>
          <w:sz w:val="20"/>
          <w:szCs w:val="20"/>
          <w:rtl/>
          <w:lang w:bidi="fa-IR"/>
        </w:rPr>
      </w:pPr>
      <w:r w:rsidRPr="00D94FBF">
        <w:rPr>
          <w:rFonts w:cstheme="minorHAnsi"/>
          <w:sz w:val="20"/>
          <w:szCs w:val="20"/>
          <w:rtl/>
          <w:lang w:bidi="fa-IR"/>
        </w:rPr>
        <w:t>الرجال (لابن داود) / 527 / 548 يونس بن ظبيان ..... ص : 527</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ق [جخ، غض‏] كوفي كذاب وضاع‏ الحديث [جش‏] مولى ضعيف جدا لا يلتفت إلى روايته، كل كتبه تخليط [كش‏] عن محمد بن مسعود: متهم‏</w:t>
      </w:r>
    </w:p>
    <w:p w:rsidR="006B5B4A" w:rsidRPr="00D94FBF" w:rsidRDefault="006B5B4A" w:rsidP="00D94FBF">
      <w:pPr>
        <w:bidi/>
        <w:rPr>
          <w:rFonts w:cstheme="minorHAnsi"/>
          <w:sz w:val="20"/>
          <w:szCs w:val="20"/>
          <w:rtl/>
          <w:lang w:bidi="fa-IR"/>
        </w:rPr>
      </w:pPr>
      <w:r w:rsidRPr="00D94FBF">
        <w:rPr>
          <w:rFonts w:cstheme="minorHAnsi"/>
          <w:sz w:val="20"/>
          <w:szCs w:val="20"/>
          <w:rtl/>
          <w:lang w:bidi="fa-IR"/>
        </w:rPr>
        <w:t>رجال العلامة الحلي / 205 / 20 أحمد بن محمد أبو عبد الله الخليلي ..... ص : 205</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الذي يقال له غلام خليل الآملي الطبري ضعيف جدا لا يلتفت إليه كذاب وضاع‏ للحديث فاسد المذهب.</w:t>
      </w:r>
    </w:p>
    <w:p w:rsidR="006B5B4A" w:rsidRPr="00D94FBF" w:rsidRDefault="006B5B4A" w:rsidP="00D94FBF">
      <w:pPr>
        <w:bidi/>
        <w:rPr>
          <w:rFonts w:cstheme="minorHAnsi"/>
          <w:sz w:val="20"/>
          <w:szCs w:val="20"/>
          <w:rtl/>
          <w:lang w:bidi="fa-IR"/>
        </w:rPr>
      </w:pPr>
      <w:r w:rsidRPr="00D94FBF">
        <w:rPr>
          <w:rFonts w:cstheme="minorHAnsi"/>
          <w:sz w:val="20"/>
          <w:szCs w:val="20"/>
          <w:rtl/>
          <w:lang w:bidi="fa-IR"/>
        </w:rPr>
        <w:t>رجال العلامة الحلي / 230 / 2 صالح بن سهل ..... ص : 229</w:t>
      </w:r>
    </w:p>
    <w:p w:rsidR="006B5B4A" w:rsidRPr="00D94FBF" w:rsidRDefault="006B5B4A" w:rsidP="00D94FBF">
      <w:pPr>
        <w:pStyle w:val="NormalWeb"/>
        <w:bidi/>
        <w:rPr>
          <w:rFonts w:asciiTheme="minorHAnsi" w:hAnsiTheme="minorHAnsi" w:cstheme="minorHAnsi"/>
          <w:sz w:val="20"/>
          <w:szCs w:val="20"/>
          <w:rtl/>
          <w:lang w:bidi="fa-IR"/>
        </w:rPr>
      </w:pPr>
      <w:r w:rsidRPr="00D94FBF">
        <w:rPr>
          <w:rFonts w:asciiTheme="minorHAnsi" w:hAnsiTheme="minorHAnsi" w:cstheme="minorHAnsi"/>
          <w:sz w:val="20"/>
          <w:szCs w:val="20"/>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6B5B4A" w:rsidRPr="00D94FBF" w:rsidRDefault="006B5B4A" w:rsidP="00D94FBF">
      <w:pPr>
        <w:pStyle w:val="FootnoteText"/>
        <w:bidi/>
        <w:rPr>
          <w:rFonts w:asciiTheme="minorHAnsi" w:hAnsiTheme="minorHAnsi" w:cstheme="minorHAnsi"/>
          <w:lang w:bidi="fa-IR"/>
        </w:rPr>
      </w:pPr>
    </w:p>
    <w:p w:rsidR="006B5B4A" w:rsidRPr="00D94FBF" w:rsidRDefault="006B5B4A" w:rsidP="00D94FBF">
      <w:pPr>
        <w:pStyle w:val="FootnoteText"/>
        <w:bidi/>
        <w:rPr>
          <w:rFonts w:asciiTheme="minorHAnsi" w:hAnsiTheme="minorHAnsi" w:cstheme="minorHAnsi"/>
          <w:rtl/>
          <w:lang w:bidi="fa-IR"/>
        </w:rPr>
      </w:pPr>
    </w:p>
  </w:footnote>
  <w:footnote w:id="71">
    <w:p w:rsidR="006B5B4A" w:rsidRPr="00D94FBF" w:rsidRDefault="006B5B4A" w:rsidP="00D94FBF">
      <w:pPr>
        <w:pStyle w:val="NormalWeb"/>
        <w:bidi/>
        <w:rPr>
          <w:rFonts w:asciiTheme="minorHAnsi" w:hAnsiTheme="minorHAnsi" w:cstheme="minorHAnsi"/>
          <w:b/>
          <w:bCs/>
          <w:i/>
          <w:iCs/>
          <w:sz w:val="20"/>
          <w:szCs w:val="20"/>
          <w:rtl/>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tl/>
        </w:rPr>
        <w:t xml:space="preserve"> </w:t>
      </w:r>
      <w:r w:rsidRPr="00D94FBF">
        <w:rPr>
          <w:rFonts w:asciiTheme="minorHAnsi" w:hAnsiTheme="minorHAnsi" w:cstheme="minorHAnsi"/>
          <w:sz w:val="20"/>
          <w:szCs w:val="20"/>
          <w:rtl/>
          <w:lang w:bidi="fa-IR"/>
        </w:rPr>
        <w:t xml:space="preserve">قمى، </w:t>
      </w:r>
      <w:r w:rsidRPr="00D94FBF">
        <w:rPr>
          <w:rFonts w:asciiTheme="minorHAnsi" w:hAnsiTheme="minorHAnsi" w:cstheme="minorHAnsi"/>
          <w:sz w:val="20"/>
          <w:szCs w:val="20"/>
          <w:rtl/>
          <w:lang w:bidi="fa-IR"/>
        </w:rPr>
        <w:t>على بن ابراهيم، تفسير القمي، 2جلد، دار الكتاب - ايران - قم، چاپ: 3، 1363 ه.ش.</w:t>
      </w:r>
      <w:r w:rsidRPr="00D94FBF">
        <w:rPr>
          <w:rFonts w:asciiTheme="minorHAnsi" w:hAnsiTheme="minorHAnsi" w:cstheme="minorHAnsi"/>
          <w:b/>
          <w:bCs/>
          <w:i/>
          <w:iCs/>
          <w:sz w:val="20"/>
          <w:szCs w:val="20"/>
          <w:rtl/>
          <w:lang w:bidi="fa-IR"/>
        </w:rPr>
        <w:t xml:space="preserve"> تفسير القمي    ج‏1    50</w:t>
      </w:r>
    </w:p>
  </w:footnote>
  <w:footnote w:id="72">
    <w:p w:rsidR="006B5B4A" w:rsidRPr="00D94FBF" w:rsidRDefault="006B5B4A" w:rsidP="00D94FBF">
      <w:pPr>
        <w:pStyle w:val="NormalWeb"/>
        <w:bidi/>
        <w:rPr>
          <w:rFonts w:asciiTheme="minorHAnsi" w:hAnsiTheme="minorHAnsi" w:cstheme="minorHAnsi"/>
          <w:b/>
          <w:bCs/>
          <w:i/>
          <w:iCs/>
          <w:sz w:val="20"/>
          <w:szCs w:val="20"/>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tl/>
        </w:rPr>
        <w:t xml:space="preserve"> </w:t>
      </w:r>
      <w:r w:rsidRPr="00D94FBF">
        <w:rPr>
          <w:rFonts w:asciiTheme="minorHAnsi" w:hAnsiTheme="minorHAnsi" w:cstheme="minorHAnsi"/>
          <w:sz w:val="20"/>
          <w:szCs w:val="20"/>
          <w:rtl/>
          <w:lang w:bidi="fa-IR"/>
        </w:rPr>
        <w:t xml:space="preserve">طباطبايى، </w:t>
      </w:r>
      <w:r w:rsidRPr="00D94FBF">
        <w:rPr>
          <w:rFonts w:asciiTheme="minorHAnsi" w:hAnsiTheme="minorHAnsi" w:cstheme="minorHAnsi"/>
          <w:sz w:val="20"/>
          <w:szCs w:val="20"/>
          <w:rtl/>
          <w:lang w:bidi="fa-IR"/>
        </w:rPr>
        <w:t>محمدحسين، الميزان في تفسير القرآن، 20جلد، مؤسسة الأعلمي للمطبوعات - لبنان - بيروت، چاپ: 2، 1390 ه.ق.</w:t>
      </w:r>
      <w:r w:rsidRPr="00D94FBF">
        <w:rPr>
          <w:rFonts w:asciiTheme="minorHAnsi" w:hAnsiTheme="minorHAnsi" w:cstheme="minorHAnsi"/>
          <w:b/>
          <w:bCs/>
          <w:i/>
          <w:iCs/>
          <w:sz w:val="20"/>
          <w:szCs w:val="20"/>
          <w:rtl/>
          <w:lang w:bidi="fa-IR"/>
        </w:rPr>
        <w:t xml:space="preserve"> الميزان في تفسير القرآن    ج‏4    379</w:t>
      </w:r>
    </w:p>
    <w:p w:rsidR="006B5B4A" w:rsidRPr="00D94FBF" w:rsidRDefault="006B5B4A" w:rsidP="00D94FBF">
      <w:pPr>
        <w:pStyle w:val="FootnoteText"/>
        <w:bidi/>
        <w:rPr>
          <w:rFonts w:asciiTheme="minorHAnsi" w:hAnsiTheme="minorHAnsi" w:cstheme="minorHAnsi"/>
          <w:rtl/>
        </w:rPr>
      </w:pPr>
    </w:p>
  </w:footnote>
  <w:footnote w:id="73">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 </w:t>
      </w:r>
      <w:r w:rsidRPr="00D94FBF">
        <w:rPr>
          <w:rFonts w:asciiTheme="minorHAnsi" w:hAnsiTheme="minorHAnsi" w:cstheme="minorHAnsi"/>
          <w:rtl/>
          <w:lang w:bidi="fa-IR"/>
        </w:rPr>
        <w:t>1 و 2 و 3) الدر المنثور ج 2 ص 168.</w:t>
      </w:r>
    </w:p>
  </w:footnote>
  <w:footnote w:id="74">
    <w:p w:rsidR="006B5B4A" w:rsidRPr="00D94FBF" w:rsidRDefault="006B5B4A" w:rsidP="00D94FBF">
      <w:pPr>
        <w:pStyle w:val="FootnoteText"/>
        <w:bidi/>
        <w:rPr>
          <w:rFonts w:asciiTheme="minorHAnsi" w:hAnsiTheme="minorHAnsi" w:cstheme="minorHAnsi"/>
          <w:rtl/>
        </w:rPr>
      </w:pPr>
      <w:r w:rsidRPr="00D94FBF">
        <w:rPr>
          <w:rStyle w:val="FootnoteReference"/>
          <w:rFonts w:asciiTheme="minorHAnsi" w:hAnsiTheme="minorHAnsi" w:cstheme="minorHAnsi"/>
        </w:rPr>
        <w:footnoteRef/>
      </w:r>
      <w:r w:rsidRPr="00D94FBF">
        <w:rPr>
          <w:rFonts w:asciiTheme="minorHAnsi" w:hAnsiTheme="minorHAnsi" w:cstheme="minorHAnsi"/>
          <w:rtl/>
        </w:rPr>
        <w:t xml:space="preserve"> </w:t>
      </w:r>
      <w:r w:rsidRPr="00D94FBF">
        <w:rPr>
          <w:rFonts w:asciiTheme="minorHAnsi" w:hAnsiTheme="minorHAnsi" w:cstheme="minorHAnsi"/>
          <w:rtl/>
          <w:lang w:bidi="fa-IR"/>
        </w:rPr>
        <w:t xml:space="preserve">( </w:t>
      </w:r>
      <w:r w:rsidRPr="00D94FBF">
        <w:rPr>
          <w:rFonts w:asciiTheme="minorHAnsi" w:hAnsiTheme="minorHAnsi" w:cstheme="minorHAnsi"/>
          <w:rtl/>
          <w:lang w:bidi="fa-IR"/>
        </w:rPr>
        <w:t>1 و 2 و 3) الدر المنثور ج 2 ص 168.</w:t>
      </w:r>
    </w:p>
  </w:footnote>
  <w:footnote w:id="75">
    <w:p w:rsidR="006B5B4A" w:rsidRPr="00D94FBF" w:rsidRDefault="006B5B4A" w:rsidP="00D94FBF">
      <w:pPr>
        <w:pStyle w:val="NormalWeb"/>
        <w:bidi/>
        <w:rPr>
          <w:rFonts w:asciiTheme="minorHAnsi" w:hAnsiTheme="minorHAnsi" w:cstheme="minorHAnsi"/>
          <w:b/>
          <w:bCs/>
          <w:i/>
          <w:iCs/>
          <w:sz w:val="20"/>
          <w:szCs w:val="20"/>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tl/>
        </w:rPr>
        <w:t xml:space="preserve"> </w:t>
      </w:r>
      <w:r w:rsidRPr="00D94FBF">
        <w:rPr>
          <w:rFonts w:asciiTheme="minorHAnsi" w:hAnsiTheme="minorHAnsi" w:cstheme="minorHAnsi"/>
          <w:sz w:val="20"/>
          <w:szCs w:val="20"/>
          <w:rtl/>
          <w:lang w:bidi="fa-IR"/>
        </w:rPr>
        <w:t xml:space="preserve">طباطبايى، </w:t>
      </w:r>
      <w:r w:rsidRPr="00D94FBF">
        <w:rPr>
          <w:rFonts w:asciiTheme="minorHAnsi" w:hAnsiTheme="minorHAnsi" w:cstheme="minorHAnsi"/>
          <w:sz w:val="20"/>
          <w:szCs w:val="20"/>
          <w:rtl/>
          <w:lang w:bidi="fa-IR"/>
        </w:rPr>
        <w:t>محمدحسين، ترجمه تفسير الميزان، 20جلد، جامعه مدرسين حوزه علميه قم، دفتر انتشارات اسلامى - ايران - قم، چاپ: 5، 1374 ه.ش.</w:t>
      </w:r>
      <w:r w:rsidRPr="00D94FBF">
        <w:rPr>
          <w:rFonts w:asciiTheme="minorHAnsi" w:hAnsiTheme="minorHAnsi" w:cstheme="minorHAnsi"/>
          <w:b/>
          <w:bCs/>
          <w:i/>
          <w:iCs/>
          <w:sz w:val="20"/>
          <w:szCs w:val="20"/>
          <w:rtl/>
          <w:lang w:bidi="fa-IR"/>
        </w:rPr>
        <w:t xml:space="preserve"> ترجمه تفسير الميزان، ج‏4، ص: 604 ترجمه تفسير الميزان    ج‏4    603</w:t>
      </w:r>
    </w:p>
    <w:p w:rsidR="006B5B4A" w:rsidRPr="00D94FBF" w:rsidRDefault="006B5B4A" w:rsidP="00D94FBF">
      <w:pPr>
        <w:pStyle w:val="NormalWeb"/>
        <w:bidi/>
        <w:rPr>
          <w:rFonts w:asciiTheme="minorHAnsi" w:hAnsiTheme="minorHAnsi" w:cstheme="minorHAnsi"/>
          <w:b/>
          <w:bCs/>
          <w:i/>
          <w:iCs/>
          <w:sz w:val="20"/>
          <w:szCs w:val="20"/>
          <w:rtl/>
          <w:lang w:bidi="fa-IR"/>
        </w:rPr>
      </w:pPr>
    </w:p>
    <w:p w:rsidR="006B5B4A" w:rsidRPr="00D94FBF" w:rsidRDefault="006B5B4A" w:rsidP="00D94FBF">
      <w:pPr>
        <w:pStyle w:val="FootnoteText"/>
        <w:bidi/>
        <w:rPr>
          <w:rFonts w:asciiTheme="minorHAnsi" w:hAnsiTheme="minorHAnsi" w:cstheme="minorHAnsi"/>
          <w:rtl/>
        </w:rPr>
      </w:pPr>
    </w:p>
  </w:footnote>
  <w:footnote w:id="76">
    <w:p w:rsidR="006B5B4A" w:rsidRPr="00D94FBF" w:rsidRDefault="006B5B4A" w:rsidP="00D94FBF">
      <w:pPr>
        <w:pStyle w:val="NormalWeb"/>
        <w:bidi/>
        <w:rPr>
          <w:rFonts w:asciiTheme="minorHAnsi" w:hAnsiTheme="minorHAnsi" w:cstheme="minorHAnsi"/>
          <w:b/>
          <w:bCs/>
          <w:i/>
          <w:iCs/>
          <w:sz w:val="20"/>
          <w:szCs w:val="20"/>
          <w:rtl/>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b/>
          <w:bCs/>
          <w:i/>
          <w:iCs/>
          <w:sz w:val="20"/>
          <w:szCs w:val="20"/>
          <w:rtl/>
          <w:lang w:bidi="fa-IR"/>
        </w:rPr>
        <w:t xml:space="preserve">تفسير </w:t>
      </w:r>
      <w:r w:rsidRPr="00D94FBF">
        <w:rPr>
          <w:rFonts w:asciiTheme="minorHAnsi" w:hAnsiTheme="minorHAnsi" w:cstheme="minorHAnsi"/>
          <w:b/>
          <w:bCs/>
          <w:i/>
          <w:iCs/>
          <w:sz w:val="20"/>
          <w:szCs w:val="20"/>
          <w:rtl/>
          <w:lang w:bidi="fa-IR"/>
        </w:rPr>
        <w:t>القمي / ج‏1 / 50 / [سورة البقرة(2): الآيات 75 الى 78] ..... ص : 50</w:t>
      </w:r>
    </w:p>
  </w:footnote>
  <w:footnote w:id="77">
    <w:p w:rsidR="006B5B4A" w:rsidRPr="00D94FBF" w:rsidRDefault="006B5B4A" w:rsidP="00D94FBF">
      <w:pPr>
        <w:pStyle w:val="NormalWeb"/>
        <w:bidi/>
        <w:rPr>
          <w:rFonts w:asciiTheme="minorHAnsi" w:hAnsiTheme="minorHAnsi" w:cstheme="minorHAnsi"/>
          <w:b/>
          <w:bCs/>
          <w:i/>
          <w:iCs/>
          <w:sz w:val="20"/>
          <w:szCs w:val="20"/>
          <w:rtl/>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b/>
          <w:bCs/>
          <w:i/>
          <w:iCs/>
          <w:sz w:val="20"/>
          <w:szCs w:val="20"/>
          <w:rtl/>
          <w:lang w:bidi="fa-IR"/>
        </w:rPr>
        <w:t xml:space="preserve">دعائم </w:t>
      </w:r>
      <w:r w:rsidRPr="00D94FBF">
        <w:rPr>
          <w:rFonts w:asciiTheme="minorHAnsi" w:hAnsiTheme="minorHAnsi" w:cstheme="minorHAnsi"/>
          <w:b/>
          <w:bCs/>
          <w:i/>
          <w:iCs/>
          <w:sz w:val="20"/>
          <w:szCs w:val="20"/>
          <w:rtl/>
          <w:lang w:bidi="fa-IR"/>
        </w:rPr>
        <w:t>الإسلام / ج‏1 / 61 / ذكر وصايا الأئمة ص أولياءهم و وصفهم إياهم و معرفتهم لهم ..... ص : 56</w:t>
      </w:r>
    </w:p>
  </w:footnote>
  <w:footnote w:id="78">
    <w:p w:rsidR="006B5B4A" w:rsidRPr="00D94FBF" w:rsidRDefault="006B5B4A" w:rsidP="00D94FBF">
      <w:pPr>
        <w:pStyle w:val="NormalWeb"/>
        <w:bidi/>
        <w:rPr>
          <w:rFonts w:asciiTheme="minorHAnsi" w:hAnsiTheme="minorHAnsi" w:cstheme="minorHAnsi"/>
          <w:b/>
          <w:bCs/>
          <w:i/>
          <w:iCs/>
          <w:sz w:val="20"/>
          <w:szCs w:val="20"/>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b/>
          <w:bCs/>
          <w:i/>
          <w:iCs/>
          <w:sz w:val="20"/>
          <w:szCs w:val="20"/>
          <w:rtl/>
          <w:lang w:bidi="fa-IR"/>
        </w:rPr>
        <w:t xml:space="preserve">صفات </w:t>
      </w:r>
      <w:r w:rsidRPr="00D94FBF">
        <w:rPr>
          <w:rFonts w:asciiTheme="minorHAnsi" w:hAnsiTheme="minorHAnsi" w:cstheme="minorHAnsi"/>
          <w:b/>
          <w:bCs/>
          <w:i/>
          <w:iCs/>
          <w:sz w:val="20"/>
          <w:szCs w:val="20"/>
          <w:rtl/>
          <w:lang w:bidi="fa-IR"/>
        </w:rPr>
        <w:t>الشيعة / 16 / الحديث التاسع و العشرون</w:t>
      </w:r>
    </w:p>
    <w:p w:rsidR="006B5B4A" w:rsidRPr="00D94FBF" w:rsidRDefault="006B5B4A" w:rsidP="00D94FBF">
      <w:pPr>
        <w:pStyle w:val="FootnoteText"/>
        <w:bidi/>
        <w:rPr>
          <w:rFonts w:asciiTheme="minorHAnsi" w:hAnsiTheme="minorHAnsi" w:cstheme="minorHAnsi"/>
          <w:rtl/>
          <w:lang w:bidi="fa-IR"/>
        </w:rPr>
      </w:pPr>
    </w:p>
  </w:footnote>
  <w:footnote w:id="79">
    <w:p w:rsidR="006B5B4A" w:rsidRPr="00D94FBF" w:rsidRDefault="006B5B4A" w:rsidP="00D94FBF">
      <w:pPr>
        <w:pStyle w:val="NormalWeb"/>
        <w:bidi/>
        <w:rPr>
          <w:rFonts w:asciiTheme="minorHAnsi" w:hAnsiTheme="minorHAnsi" w:cstheme="minorHAnsi"/>
          <w:b/>
          <w:bCs/>
          <w:i/>
          <w:iCs/>
          <w:sz w:val="20"/>
          <w:szCs w:val="20"/>
          <w:lang w:bidi="fa-IR"/>
        </w:rPr>
      </w:pPr>
      <w:r w:rsidRPr="00D94FBF">
        <w:rPr>
          <w:rStyle w:val="FootnoteReference"/>
          <w:rFonts w:asciiTheme="minorHAnsi" w:hAnsiTheme="minorHAnsi" w:cstheme="minorHAnsi"/>
          <w:sz w:val="20"/>
          <w:szCs w:val="20"/>
        </w:rPr>
        <w:footnoteRef/>
      </w:r>
      <w:r w:rsidRPr="00D94FBF">
        <w:rPr>
          <w:rFonts w:asciiTheme="minorHAnsi" w:hAnsiTheme="minorHAnsi" w:cstheme="minorHAnsi"/>
          <w:sz w:val="20"/>
          <w:szCs w:val="20"/>
        </w:rPr>
        <w:t xml:space="preserve"> </w:t>
      </w:r>
      <w:r w:rsidRPr="00D94FBF">
        <w:rPr>
          <w:rFonts w:asciiTheme="minorHAnsi" w:hAnsiTheme="minorHAnsi" w:cstheme="minorHAnsi"/>
          <w:b/>
          <w:bCs/>
          <w:i/>
          <w:iCs/>
          <w:sz w:val="20"/>
          <w:szCs w:val="20"/>
          <w:rtl/>
          <w:lang w:bidi="fa-IR"/>
        </w:rPr>
        <w:t xml:space="preserve">معاني </w:t>
      </w:r>
      <w:r w:rsidRPr="00D94FBF">
        <w:rPr>
          <w:rFonts w:asciiTheme="minorHAnsi" w:hAnsiTheme="minorHAnsi" w:cstheme="minorHAnsi"/>
          <w:b/>
          <w:bCs/>
          <w:i/>
          <w:iCs/>
          <w:sz w:val="20"/>
          <w:szCs w:val="20"/>
          <w:rtl/>
          <w:lang w:bidi="fa-IR"/>
        </w:rPr>
        <w:t>الأخبار / النص / 26 / باب معنى الحروف المقطعة في أوائل السور من القرآن ..... ص : 22</w:t>
      </w:r>
    </w:p>
    <w:p w:rsidR="006B5B4A" w:rsidRPr="00D94FBF" w:rsidRDefault="006B5B4A" w:rsidP="00D94FBF">
      <w:pPr>
        <w:pStyle w:val="FootnoteText"/>
        <w:bidi/>
        <w:rPr>
          <w:rFonts w:asciiTheme="minorHAnsi" w:hAnsiTheme="minorHAnsi" w:cstheme="minorHAnsi"/>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F69EA"/>
    <w:multiLevelType w:val="multilevel"/>
    <w:tmpl w:val="01904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BA10AB"/>
    <w:multiLevelType w:val="multilevel"/>
    <w:tmpl w:val="2214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37B23"/>
    <w:multiLevelType w:val="multilevel"/>
    <w:tmpl w:val="A7A62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C1021C"/>
    <w:multiLevelType w:val="hybridMultilevel"/>
    <w:tmpl w:val="838E40E2"/>
    <w:lvl w:ilvl="0" w:tplc="C62AEF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553C9D"/>
    <w:multiLevelType w:val="multilevel"/>
    <w:tmpl w:val="06763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B12021"/>
    <w:multiLevelType w:val="multilevel"/>
    <w:tmpl w:val="9824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235F06"/>
    <w:multiLevelType w:val="multilevel"/>
    <w:tmpl w:val="45E0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687518"/>
    <w:multiLevelType w:val="multilevel"/>
    <w:tmpl w:val="EC8EB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9C417A"/>
    <w:multiLevelType w:val="multilevel"/>
    <w:tmpl w:val="4E50D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BC4"/>
    <w:rsid w:val="00006BC4"/>
    <w:rsid w:val="001D5165"/>
    <w:rsid w:val="0036719A"/>
    <w:rsid w:val="00563683"/>
    <w:rsid w:val="0065495B"/>
    <w:rsid w:val="00673450"/>
    <w:rsid w:val="006B5B4A"/>
    <w:rsid w:val="006F0763"/>
    <w:rsid w:val="00757468"/>
    <w:rsid w:val="007C02E5"/>
    <w:rsid w:val="007E7B17"/>
    <w:rsid w:val="007F06AA"/>
    <w:rsid w:val="00803D64"/>
    <w:rsid w:val="009C24C5"/>
    <w:rsid w:val="00A75D44"/>
    <w:rsid w:val="00AC370F"/>
    <w:rsid w:val="00B23061"/>
    <w:rsid w:val="00B57101"/>
    <w:rsid w:val="00D66C01"/>
    <w:rsid w:val="00D94FBF"/>
    <w:rsid w:val="00EA12AB"/>
    <w:rsid w:val="00F62856"/>
    <w:rsid w:val="00FA033E"/>
    <w:rsid w:val="00FF35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626F3D-2180-453B-ADE5-96E14031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BC4"/>
  </w:style>
  <w:style w:type="paragraph" w:styleId="Heading1">
    <w:name w:val="heading 1"/>
    <w:basedOn w:val="Normal"/>
    <w:next w:val="Normal"/>
    <w:link w:val="Heading1Char"/>
    <w:uiPriority w:val="9"/>
    <w:qFormat/>
    <w:rsid w:val="00D94F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rsid w:val="00006BC4"/>
    <w:rPr>
      <w:rFonts w:ascii="Calibri" w:eastAsia="Calibri" w:hAnsi="Calibri" w:cs="Arial"/>
      <w:sz w:val="20"/>
      <w:szCs w:val="20"/>
    </w:rPr>
  </w:style>
  <w:style w:type="paragraph" w:styleId="FootnoteText">
    <w:name w:val="footnote text"/>
    <w:basedOn w:val="Normal"/>
    <w:link w:val="FootnoteTextChar"/>
    <w:uiPriority w:val="99"/>
    <w:semiHidden/>
    <w:unhideWhenUsed/>
    <w:rsid w:val="00006BC4"/>
    <w:pPr>
      <w:spacing w:after="0" w:line="240" w:lineRule="auto"/>
    </w:pPr>
    <w:rPr>
      <w:rFonts w:ascii="Calibri" w:eastAsia="Calibri" w:hAnsi="Calibri" w:cs="Arial"/>
      <w:sz w:val="20"/>
      <w:szCs w:val="20"/>
    </w:rPr>
  </w:style>
  <w:style w:type="character" w:customStyle="1" w:styleId="FootnoteTextChar1">
    <w:name w:val="Footnote Text Char1"/>
    <w:basedOn w:val="DefaultParagraphFont"/>
    <w:uiPriority w:val="99"/>
    <w:semiHidden/>
    <w:rsid w:val="00006BC4"/>
    <w:rPr>
      <w:sz w:val="20"/>
      <w:szCs w:val="20"/>
    </w:rPr>
  </w:style>
  <w:style w:type="paragraph" w:styleId="ListParagraph">
    <w:name w:val="List Paragraph"/>
    <w:basedOn w:val="Normal"/>
    <w:uiPriority w:val="34"/>
    <w:qFormat/>
    <w:rsid w:val="00006BC4"/>
    <w:pPr>
      <w:ind w:left="720"/>
      <w:contextualSpacing/>
    </w:pPr>
  </w:style>
  <w:style w:type="character" w:styleId="FootnoteReference">
    <w:name w:val="footnote reference"/>
    <w:uiPriority w:val="99"/>
    <w:semiHidden/>
    <w:unhideWhenUsed/>
    <w:rsid w:val="00006BC4"/>
    <w:rPr>
      <w:vertAlign w:val="superscript"/>
    </w:rPr>
  </w:style>
  <w:style w:type="paragraph" w:styleId="NormalWeb">
    <w:name w:val="Normal (Web)"/>
    <w:basedOn w:val="Normal"/>
    <w:uiPriority w:val="99"/>
    <w:unhideWhenUsed/>
    <w:rsid w:val="00006BC4"/>
    <w:rPr>
      <w:rFonts w:ascii="Times New Roman" w:hAnsi="Times New Roman" w:cs="Times New Roman"/>
      <w:sz w:val="24"/>
      <w:szCs w:val="24"/>
    </w:rPr>
  </w:style>
  <w:style w:type="character" w:styleId="Hyperlink">
    <w:name w:val="Hyperlink"/>
    <w:basedOn w:val="DefaultParagraphFont"/>
    <w:uiPriority w:val="99"/>
    <w:semiHidden/>
    <w:unhideWhenUsed/>
    <w:rsid w:val="00006BC4"/>
    <w:rPr>
      <w:color w:val="0000FF"/>
      <w:u w:val="single"/>
    </w:rPr>
  </w:style>
  <w:style w:type="paragraph" w:customStyle="1" w:styleId="textsstyles4">
    <w:name w:val="textsstyles4"/>
    <w:basedOn w:val="Normal"/>
    <w:rsid w:val="00006B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sstyles7">
    <w:name w:val="textsstyles7"/>
    <w:basedOn w:val="Normal"/>
    <w:rsid w:val="00006B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a0"/>
    <w:basedOn w:val="Normal"/>
    <w:rsid w:val="00EA12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94FB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605846">
      <w:bodyDiv w:val="1"/>
      <w:marLeft w:val="0"/>
      <w:marRight w:val="0"/>
      <w:marTop w:val="0"/>
      <w:marBottom w:val="0"/>
      <w:divBdr>
        <w:top w:val="none" w:sz="0" w:space="0" w:color="auto"/>
        <w:left w:val="none" w:sz="0" w:space="0" w:color="auto"/>
        <w:bottom w:val="none" w:sz="0" w:space="0" w:color="auto"/>
        <w:right w:val="none" w:sz="0" w:space="0" w:color="auto"/>
      </w:divBdr>
    </w:div>
    <w:div w:id="724454703">
      <w:bodyDiv w:val="1"/>
      <w:marLeft w:val="0"/>
      <w:marRight w:val="0"/>
      <w:marTop w:val="0"/>
      <w:marBottom w:val="0"/>
      <w:divBdr>
        <w:top w:val="none" w:sz="0" w:space="0" w:color="auto"/>
        <w:left w:val="none" w:sz="0" w:space="0" w:color="auto"/>
        <w:bottom w:val="none" w:sz="0" w:space="0" w:color="auto"/>
        <w:right w:val="none" w:sz="0" w:space="0" w:color="auto"/>
      </w:divBdr>
      <w:divsChild>
        <w:div w:id="25252062">
          <w:marLeft w:val="0"/>
          <w:marRight w:val="0"/>
          <w:marTop w:val="0"/>
          <w:marBottom w:val="0"/>
          <w:divBdr>
            <w:top w:val="none" w:sz="0" w:space="0" w:color="auto"/>
            <w:left w:val="none" w:sz="0" w:space="0" w:color="auto"/>
            <w:bottom w:val="none" w:sz="0" w:space="0" w:color="auto"/>
            <w:right w:val="none" w:sz="0" w:space="0" w:color="auto"/>
          </w:divBdr>
        </w:div>
        <w:div w:id="1815752922">
          <w:marLeft w:val="0"/>
          <w:marRight w:val="0"/>
          <w:marTop w:val="0"/>
          <w:marBottom w:val="0"/>
          <w:divBdr>
            <w:top w:val="none" w:sz="0" w:space="0" w:color="auto"/>
            <w:left w:val="none" w:sz="0" w:space="0" w:color="auto"/>
            <w:bottom w:val="none" w:sz="0" w:space="0" w:color="auto"/>
            <w:right w:val="none" w:sz="0" w:space="0" w:color="auto"/>
          </w:divBdr>
        </w:div>
        <w:div w:id="819998884">
          <w:marLeft w:val="0"/>
          <w:marRight w:val="0"/>
          <w:marTop w:val="0"/>
          <w:marBottom w:val="0"/>
          <w:divBdr>
            <w:top w:val="none" w:sz="0" w:space="0" w:color="auto"/>
            <w:left w:val="none" w:sz="0" w:space="0" w:color="auto"/>
            <w:bottom w:val="none" w:sz="0" w:space="0" w:color="auto"/>
            <w:right w:val="none" w:sz="0" w:space="0" w:color="auto"/>
          </w:divBdr>
        </w:div>
        <w:div w:id="157965344">
          <w:marLeft w:val="0"/>
          <w:marRight w:val="0"/>
          <w:marTop w:val="0"/>
          <w:marBottom w:val="0"/>
          <w:divBdr>
            <w:top w:val="none" w:sz="0" w:space="0" w:color="auto"/>
            <w:left w:val="none" w:sz="0" w:space="0" w:color="auto"/>
            <w:bottom w:val="none" w:sz="0" w:space="0" w:color="auto"/>
            <w:right w:val="none" w:sz="0" w:space="0" w:color="auto"/>
          </w:divBdr>
        </w:div>
        <w:div w:id="1768764747">
          <w:marLeft w:val="0"/>
          <w:marRight w:val="0"/>
          <w:marTop w:val="0"/>
          <w:marBottom w:val="0"/>
          <w:divBdr>
            <w:top w:val="none" w:sz="0" w:space="0" w:color="auto"/>
            <w:left w:val="none" w:sz="0" w:space="0" w:color="auto"/>
            <w:bottom w:val="none" w:sz="0" w:space="0" w:color="auto"/>
            <w:right w:val="none" w:sz="0" w:space="0" w:color="auto"/>
          </w:divBdr>
        </w:div>
        <w:div w:id="419527514">
          <w:marLeft w:val="0"/>
          <w:marRight w:val="0"/>
          <w:marTop w:val="0"/>
          <w:marBottom w:val="0"/>
          <w:divBdr>
            <w:top w:val="none" w:sz="0" w:space="0" w:color="auto"/>
            <w:left w:val="none" w:sz="0" w:space="0" w:color="auto"/>
            <w:bottom w:val="none" w:sz="0" w:space="0" w:color="auto"/>
            <w:right w:val="none" w:sz="0" w:space="0" w:color="auto"/>
          </w:divBdr>
        </w:div>
        <w:div w:id="1283876660">
          <w:marLeft w:val="0"/>
          <w:marRight w:val="0"/>
          <w:marTop w:val="0"/>
          <w:marBottom w:val="0"/>
          <w:divBdr>
            <w:top w:val="none" w:sz="0" w:space="0" w:color="auto"/>
            <w:left w:val="none" w:sz="0" w:space="0" w:color="auto"/>
            <w:bottom w:val="none" w:sz="0" w:space="0" w:color="auto"/>
            <w:right w:val="none" w:sz="0" w:space="0" w:color="auto"/>
          </w:divBdr>
        </w:div>
        <w:div w:id="1441609801">
          <w:marLeft w:val="0"/>
          <w:marRight w:val="0"/>
          <w:marTop w:val="0"/>
          <w:marBottom w:val="0"/>
          <w:divBdr>
            <w:top w:val="none" w:sz="0" w:space="0" w:color="auto"/>
            <w:left w:val="none" w:sz="0" w:space="0" w:color="auto"/>
            <w:bottom w:val="none" w:sz="0" w:space="0" w:color="auto"/>
            <w:right w:val="none" w:sz="0" w:space="0" w:color="auto"/>
          </w:divBdr>
        </w:div>
        <w:div w:id="1890650791">
          <w:marLeft w:val="0"/>
          <w:marRight w:val="0"/>
          <w:marTop w:val="0"/>
          <w:marBottom w:val="0"/>
          <w:divBdr>
            <w:top w:val="none" w:sz="0" w:space="0" w:color="auto"/>
            <w:left w:val="none" w:sz="0" w:space="0" w:color="auto"/>
            <w:bottom w:val="none" w:sz="0" w:space="0" w:color="auto"/>
            <w:right w:val="none" w:sz="0" w:space="0" w:color="auto"/>
          </w:divBdr>
        </w:div>
        <w:div w:id="1002005445">
          <w:marLeft w:val="0"/>
          <w:marRight w:val="0"/>
          <w:marTop w:val="0"/>
          <w:marBottom w:val="0"/>
          <w:divBdr>
            <w:top w:val="none" w:sz="0" w:space="0" w:color="auto"/>
            <w:left w:val="none" w:sz="0" w:space="0" w:color="auto"/>
            <w:bottom w:val="none" w:sz="0" w:space="0" w:color="auto"/>
            <w:right w:val="none" w:sz="0" w:space="0" w:color="auto"/>
          </w:divBdr>
        </w:div>
        <w:div w:id="565183613">
          <w:marLeft w:val="0"/>
          <w:marRight w:val="0"/>
          <w:marTop w:val="0"/>
          <w:marBottom w:val="0"/>
          <w:divBdr>
            <w:top w:val="none" w:sz="0" w:space="0" w:color="auto"/>
            <w:left w:val="none" w:sz="0" w:space="0" w:color="auto"/>
            <w:bottom w:val="none" w:sz="0" w:space="0" w:color="auto"/>
            <w:right w:val="none" w:sz="0" w:space="0" w:color="auto"/>
          </w:divBdr>
        </w:div>
      </w:divsChild>
    </w:div>
    <w:div w:id="846793609">
      <w:bodyDiv w:val="1"/>
      <w:marLeft w:val="0"/>
      <w:marRight w:val="0"/>
      <w:marTop w:val="0"/>
      <w:marBottom w:val="0"/>
      <w:divBdr>
        <w:top w:val="none" w:sz="0" w:space="0" w:color="auto"/>
        <w:left w:val="none" w:sz="0" w:space="0" w:color="auto"/>
        <w:bottom w:val="none" w:sz="0" w:space="0" w:color="auto"/>
        <w:right w:val="none" w:sz="0" w:space="0" w:color="auto"/>
      </w:divBdr>
    </w:div>
    <w:div w:id="929118522">
      <w:bodyDiv w:val="1"/>
      <w:marLeft w:val="0"/>
      <w:marRight w:val="0"/>
      <w:marTop w:val="0"/>
      <w:marBottom w:val="0"/>
      <w:divBdr>
        <w:top w:val="none" w:sz="0" w:space="0" w:color="auto"/>
        <w:left w:val="none" w:sz="0" w:space="0" w:color="auto"/>
        <w:bottom w:val="none" w:sz="0" w:space="0" w:color="auto"/>
        <w:right w:val="none" w:sz="0" w:space="0" w:color="auto"/>
      </w:divBdr>
    </w:div>
    <w:div w:id="992299916">
      <w:bodyDiv w:val="1"/>
      <w:marLeft w:val="0"/>
      <w:marRight w:val="0"/>
      <w:marTop w:val="0"/>
      <w:marBottom w:val="0"/>
      <w:divBdr>
        <w:top w:val="none" w:sz="0" w:space="0" w:color="auto"/>
        <w:left w:val="none" w:sz="0" w:space="0" w:color="auto"/>
        <w:bottom w:val="none" w:sz="0" w:space="0" w:color="auto"/>
        <w:right w:val="none" w:sz="0" w:space="0" w:color="auto"/>
      </w:divBdr>
      <w:divsChild>
        <w:div w:id="142815156">
          <w:marLeft w:val="0"/>
          <w:marRight w:val="0"/>
          <w:marTop w:val="0"/>
          <w:marBottom w:val="0"/>
          <w:divBdr>
            <w:top w:val="none" w:sz="0" w:space="0" w:color="auto"/>
            <w:left w:val="none" w:sz="0" w:space="0" w:color="auto"/>
            <w:bottom w:val="none" w:sz="0" w:space="0" w:color="auto"/>
            <w:right w:val="none" w:sz="0" w:space="0" w:color="auto"/>
          </w:divBdr>
        </w:div>
        <w:div w:id="889149094">
          <w:marLeft w:val="0"/>
          <w:marRight w:val="0"/>
          <w:marTop w:val="0"/>
          <w:marBottom w:val="0"/>
          <w:divBdr>
            <w:top w:val="none" w:sz="0" w:space="0" w:color="auto"/>
            <w:left w:val="none" w:sz="0" w:space="0" w:color="auto"/>
            <w:bottom w:val="none" w:sz="0" w:space="0" w:color="auto"/>
            <w:right w:val="none" w:sz="0" w:space="0" w:color="auto"/>
          </w:divBdr>
        </w:div>
        <w:div w:id="914709944">
          <w:marLeft w:val="0"/>
          <w:marRight w:val="0"/>
          <w:marTop w:val="0"/>
          <w:marBottom w:val="0"/>
          <w:divBdr>
            <w:top w:val="none" w:sz="0" w:space="0" w:color="auto"/>
            <w:left w:val="none" w:sz="0" w:space="0" w:color="auto"/>
            <w:bottom w:val="none" w:sz="0" w:space="0" w:color="auto"/>
            <w:right w:val="none" w:sz="0" w:space="0" w:color="auto"/>
          </w:divBdr>
        </w:div>
        <w:div w:id="1988318315">
          <w:marLeft w:val="0"/>
          <w:marRight w:val="0"/>
          <w:marTop w:val="0"/>
          <w:marBottom w:val="0"/>
          <w:divBdr>
            <w:top w:val="none" w:sz="0" w:space="0" w:color="auto"/>
            <w:left w:val="none" w:sz="0" w:space="0" w:color="auto"/>
            <w:bottom w:val="none" w:sz="0" w:space="0" w:color="auto"/>
            <w:right w:val="none" w:sz="0" w:space="0" w:color="auto"/>
          </w:divBdr>
        </w:div>
        <w:div w:id="451561801">
          <w:marLeft w:val="0"/>
          <w:marRight w:val="0"/>
          <w:marTop w:val="0"/>
          <w:marBottom w:val="0"/>
          <w:divBdr>
            <w:top w:val="none" w:sz="0" w:space="0" w:color="auto"/>
            <w:left w:val="none" w:sz="0" w:space="0" w:color="auto"/>
            <w:bottom w:val="none" w:sz="0" w:space="0" w:color="auto"/>
            <w:right w:val="none" w:sz="0" w:space="0" w:color="auto"/>
          </w:divBdr>
        </w:div>
        <w:div w:id="427584104">
          <w:marLeft w:val="0"/>
          <w:marRight w:val="0"/>
          <w:marTop w:val="0"/>
          <w:marBottom w:val="0"/>
          <w:divBdr>
            <w:top w:val="none" w:sz="0" w:space="0" w:color="auto"/>
            <w:left w:val="none" w:sz="0" w:space="0" w:color="auto"/>
            <w:bottom w:val="none" w:sz="0" w:space="0" w:color="auto"/>
            <w:right w:val="none" w:sz="0" w:space="0" w:color="auto"/>
          </w:divBdr>
        </w:div>
        <w:div w:id="828984642">
          <w:marLeft w:val="0"/>
          <w:marRight w:val="0"/>
          <w:marTop w:val="0"/>
          <w:marBottom w:val="0"/>
          <w:divBdr>
            <w:top w:val="none" w:sz="0" w:space="0" w:color="auto"/>
            <w:left w:val="none" w:sz="0" w:space="0" w:color="auto"/>
            <w:bottom w:val="none" w:sz="0" w:space="0" w:color="auto"/>
            <w:right w:val="none" w:sz="0" w:space="0" w:color="auto"/>
          </w:divBdr>
        </w:div>
        <w:div w:id="205870188">
          <w:marLeft w:val="0"/>
          <w:marRight w:val="0"/>
          <w:marTop w:val="0"/>
          <w:marBottom w:val="0"/>
          <w:divBdr>
            <w:top w:val="none" w:sz="0" w:space="0" w:color="auto"/>
            <w:left w:val="none" w:sz="0" w:space="0" w:color="auto"/>
            <w:bottom w:val="none" w:sz="0" w:space="0" w:color="auto"/>
            <w:right w:val="none" w:sz="0" w:space="0" w:color="auto"/>
          </w:divBdr>
        </w:div>
        <w:div w:id="1616786536">
          <w:marLeft w:val="0"/>
          <w:marRight w:val="0"/>
          <w:marTop w:val="0"/>
          <w:marBottom w:val="0"/>
          <w:divBdr>
            <w:top w:val="none" w:sz="0" w:space="0" w:color="auto"/>
            <w:left w:val="none" w:sz="0" w:space="0" w:color="auto"/>
            <w:bottom w:val="none" w:sz="0" w:space="0" w:color="auto"/>
            <w:right w:val="none" w:sz="0" w:space="0" w:color="auto"/>
          </w:divBdr>
        </w:div>
        <w:div w:id="604658457">
          <w:marLeft w:val="0"/>
          <w:marRight w:val="0"/>
          <w:marTop w:val="0"/>
          <w:marBottom w:val="0"/>
          <w:divBdr>
            <w:top w:val="none" w:sz="0" w:space="0" w:color="auto"/>
            <w:left w:val="none" w:sz="0" w:space="0" w:color="auto"/>
            <w:bottom w:val="none" w:sz="0" w:space="0" w:color="auto"/>
            <w:right w:val="none" w:sz="0" w:space="0" w:color="auto"/>
          </w:divBdr>
        </w:div>
        <w:div w:id="1805539756">
          <w:marLeft w:val="0"/>
          <w:marRight w:val="0"/>
          <w:marTop w:val="0"/>
          <w:marBottom w:val="0"/>
          <w:divBdr>
            <w:top w:val="none" w:sz="0" w:space="0" w:color="auto"/>
            <w:left w:val="none" w:sz="0" w:space="0" w:color="auto"/>
            <w:bottom w:val="none" w:sz="0" w:space="0" w:color="auto"/>
            <w:right w:val="none" w:sz="0" w:space="0" w:color="auto"/>
          </w:divBdr>
        </w:div>
      </w:divsChild>
    </w:div>
    <w:div w:id="119689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fa.wikishia.net/view/%D8%A7%D8%B5%D9%88%D9%84_%D9%81%D9%82%D9%87" TargetMode="External"/><Relationship Id="rId117" Type="http://schemas.openxmlformats.org/officeDocument/2006/relationships/hyperlink" Target="https://fa.wikishia.net/index.php?title=%D8%AD%D8%AF%DB%8C%D8%AB_%D9%85%D9%88%D9%82%D9%88%D9%81&amp;action=edit&amp;redlink=1" TargetMode="External"/><Relationship Id="rId21" Type="http://schemas.openxmlformats.org/officeDocument/2006/relationships/hyperlink" Target="https://wikifeqh.ir/&#1585;&#1608;&#1575;&#1740;&#1575;&#1578;" TargetMode="External"/><Relationship Id="rId42" Type="http://schemas.openxmlformats.org/officeDocument/2006/relationships/hyperlink" Target="https://fa.wikishia.net/view/%D9%82%DB%8C%D8%A7%D8%B3" TargetMode="External"/><Relationship Id="rId47" Type="http://schemas.openxmlformats.org/officeDocument/2006/relationships/hyperlink" Target="https://fa.wikishia.net/view/%D9%81%D9%82%DB%8C%D9%87" TargetMode="External"/><Relationship Id="rId63" Type="http://schemas.openxmlformats.org/officeDocument/2006/relationships/hyperlink" Target="http://wikifeqh.ir/&#1575;&#1604;&#1740;&#1575;&#1587;_&#1589;&#1740;&#1585;&#1601;&#1740;_&#1576;&#1580;&#1604;&#1740;" TargetMode="External"/><Relationship Id="rId68" Type="http://schemas.openxmlformats.org/officeDocument/2006/relationships/hyperlink" Target="http://wikifeqh.ir/&#1740;&#1593;&#1602;&#1608;&#1576;_&#1576;&#1606;_&#1740;&#1586;&#1740;&#1583;" TargetMode="External"/><Relationship Id="rId84" Type="http://schemas.openxmlformats.org/officeDocument/2006/relationships/hyperlink" Target="https://fa.wikishia.net/view/%D8%AD%D8%AF%DB%8C%D8%AB" TargetMode="External"/><Relationship Id="rId89" Type="http://schemas.openxmlformats.org/officeDocument/2006/relationships/hyperlink" Target="https://fa.wikishia.net/view/%D8%A7%D9%87%D9%84_%D8%A8%DB%8C%D8%AA(%D8%B9)" TargetMode="External"/><Relationship Id="rId112" Type="http://schemas.openxmlformats.org/officeDocument/2006/relationships/hyperlink" Target="https://fa.wikishia.net/view/%D9%82%D8%B1%D8%A2%D9%86" TargetMode="External"/><Relationship Id="rId133" Type="http://schemas.openxmlformats.org/officeDocument/2006/relationships/hyperlink" Target="https://fa.wikishia.net/view/%D8%A7%D8%A8%DB%8C_%D8%A8%D9%86_%DA%A9%D8%B9%D8%A8" TargetMode="External"/><Relationship Id="rId138" Type="http://schemas.openxmlformats.org/officeDocument/2006/relationships/hyperlink" Target="https://fa.wikishia.net/view/%D8%AC%D8%B9%D9%84_%D8%AD%D8%AF%DB%8C%D8%AB" TargetMode="External"/><Relationship Id="rId154" Type="http://schemas.openxmlformats.org/officeDocument/2006/relationships/hyperlink" Target="https://fa.wikishia.net/view/%D8%A8%D9%86%DB%8C%E2%80%8C%D8%A7%D8%B3%D8%B1%D8%A7%D8%A6%DB%8C%D9%84" TargetMode="External"/><Relationship Id="rId16" Type="http://schemas.openxmlformats.org/officeDocument/2006/relationships/hyperlink" Target="https://wikifeqh.ir/&#1601;&#1578;&#1606;&#1607;&#8204;" TargetMode="External"/><Relationship Id="rId107" Type="http://schemas.openxmlformats.org/officeDocument/2006/relationships/hyperlink" Target="https://fa.wikishia.net/view/%D8%AC%D8%B9%D9%84_%D8%AD%D8%AF%DB%8C%D8%AB" TargetMode="External"/><Relationship Id="rId11" Type="http://schemas.openxmlformats.org/officeDocument/2006/relationships/hyperlink" Target="https://wikifeqh.ir/&#1583;&#1740;&#1606;&#8204;" TargetMode="External"/><Relationship Id="rId32" Type="http://schemas.openxmlformats.org/officeDocument/2006/relationships/hyperlink" Target="https://fa.wikishia.net/view/%D8%A7%D8%A8%D9%88%D8%AD%D9%86%DB%8C%D9%81%D9%87" TargetMode="External"/><Relationship Id="rId37" Type="http://schemas.openxmlformats.org/officeDocument/2006/relationships/hyperlink" Target="https://fa.wikishia.net/view/%D9%86%D9%88%D8%B4%DB%8C%D8%AF%D9%86_%D8%B4%D8%B1%D8%A7%D8%A8" TargetMode="External"/><Relationship Id="rId53" Type="http://schemas.openxmlformats.org/officeDocument/2006/relationships/hyperlink" Target="https://fa.wikishia.net/view/%D9%82%DB%8C%D8%A7%D8%B3" TargetMode="External"/><Relationship Id="rId58" Type="http://schemas.openxmlformats.org/officeDocument/2006/relationships/hyperlink" Target="http://wikifeqh.ir/&#1575;&#1605;&#1575;&#1605;_&#1705;&#1575;&#1592;&#1605;" TargetMode="External"/><Relationship Id="rId74" Type="http://schemas.openxmlformats.org/officeDocument/2006/relationships/hyperlink" Target="http://wikifeqh.ir/&#1608;&#1575;&#1602;&#1601;&#1740;&#1607;" TargetMode="External"/><Relationship Id="rId79" Type="http://schemas.openxmlformats.org/officeDocument/2006/relationships/hyperlink" Target="https://fa.wikishia.net/view/%D8%AD%D8%B6%D8%B1%D8%AA_%D9%85%D8%AD%D9%85%D8%AF_%D8%B5%D9%84%DB%8C_%D8%A7%D9%84%D9%84%D9%87_%D8%B9%D9%84%DB%8C%D9%87_%D9%88_%D8%A2%D9%84%D9%87_%D9%88_%D8%B3%D9%84%D9%85" TargetMode="External"/><Relationship Id="rId102" Type="http://schemas.openxmlformats.org/officeDocument/2006/relationships/hyperlink" Target="https://fa.wikishia.net/view/%D8%A7%D9%85%D8%A7%D9%85_%D8%B2%D9%85%D8%A7%D9%86(%D8%B9)" TargetMode="External"/><Relationship Id="rId123" Type="http://schemas.openxmlformats.org/officeDocument/2006/relationships/hyperlink" Target="https://fa.wikishia.net/view/%D8%B6%D8%B1%D9%88%D8%B1%DB%8C_%D9%85%D8%B0%D9%87%D8%A8" TargetMode="External"/><Relationship Id="rId128" Type="http://schemas.openxmlformats.org/officeDocument/2006/relationships/hyperlink" Target="https://fa.wikishia.net/view/%D9%85%D8%B9%D8%A7%D9%88%DB%8C%D8%A9_%D8%A8%D9%86_%D8%A7%D8%A8%D9%88%D8%B3%D9%81%DB%8C%D8%A7%D9%86" TargetMode="External"/><Relationship Id="rId144" Type="http://schemas.openxmlformats.org/officeDocument/2006/relationships/hyperlink" Target="https://fa.wikishia.net/view/%D8%A7%D9%87%D9%84%E2%80%8C%D8%A8%DB%8C%D8%AA(%D8%B9)" TargetMode="External"/><Relationship Id="rId149" Type="http://schemas.openxmlformats.org/officeDocument/2006/relationships/hyperlink" Target="https://fa.wikishia.net/view/%D8%AC%D8%B9%D9%84_%D8%AD%D8%AF%DB%8C%D8%AB" TargetMode="External"/><Relationship Id="rId5" Type="http://schemas.openxmlformats.org/officeDocument/2006/relationships/hyperlink" Target="https://wikifeqh.ir/&#1575;&#1605;&#1585;_&#1576;&#1607;_&#1605;&#1593;&#1585;&#1608;&#1601;_&#1608;_&#1606;&#1607;&#1740;_&#1575;&#1586;_&#1605;&#1606;&#1705;&#1585;" TargetMode="External"/><Relationship Id="rId90" Type="http://schemas.openxmlformats.org/officeDocument/2006/relationships/hyperlink" Target="https://fa.wikishia.net/view/%D8%A7%D8%A8%D9%88%D9%87%D8%B1%DB%8C%D8%B1%D9%87" TargetMode="External"/><Relationship Id="rId95" Type="http://schemas.openxmlformats.org/officeDocument/2006/relationships/hyperlink" Target="https://fa.wikishia.net/view/%D8%B3%DB%8C%D8%AF_%D9%87%D8%A7%D8%B4%D9%85_%D9%85%D8%B9%D8%B1%D9%88%D9%81_%D8%A7%D9%84%D8%AD%D8%B3%D9%86%DB%8C" TargetMode="External"/><Relationship Id="rId22" Type="http://schemas.openxmlformats.org/officeDocument/2006/relationships/hyperlink" Target="https://wikifeqh.ir/&#1570;&#1578;&#1588;" TargetMode="External"/><Relationship Id="rId27" Type="http://schemas.openxmlformats.org/officeDocument/2006/relationships/hyperlink" Target="https://fa.wikishia.net/view/%D8%AD%DA%A9%D9%85_%D8%B4%D8%B1%D8%B9%DB%8C" TargetMode="External"/><Relationship Id="rId43" Type="http://schemas.openxmlformats.org/officeDocument/2006/relationships/hyperlink" Target="https://fa.wikishia.net/view/%D9%82%DB%8C%D8%A7%D8%B3" TargetMode="External"/><Relationship Id="rId48" Type="http://schemas.openxmlformats.org/officeDocument/2006/relationships/hyperlink" Target="https://fa.wikishia.net/view/%D9%82%DB%8C%D8%A7%D8%B3" TargetMode="External"/><Relationship Id="rId64" Type="http://schemas.openxmlformats.org/officeDocument/2006/relationships/hyperlink" Target="http://wikifeqh.ir/&#1575;&#1605;&#1575;&#1605;_&#1580;&#1593;&#1601;&#1585;_&#1589;&#1575;&#1583;&#1602;_(&#1593;&#1604;&#1740;&#1607;&#8204;&#1575;&#1604;&#1587;&#1617;&#1604;&#1575;&#1605;)" TargetMode="External"/><Relationship Id="rId69" Type="http://schemas.openxmlformats.org/officeDocument/2006/relationships/hyperlink" Target="http://wikifeqh.ir/&#1605;&#1581;&#1605;&#1583;_&#1576;&#1606;_&#1593;&#1740;&#1587;&#1740;_&#1593;&#1576;&#1740;&#1583;&#1740;" TargetMode="External"/><Relationship Id="rId113" Type="http://schemas.openxmlformats.org/officeDocument/2006/relationships/hyperlink" Target="https://fa.wikishia.net/view/%D8%A8%D9%86%DB%8C%E2%80%8C%D8%A7%D8%B3%D8%B1%D8%A7%D8%A6%DB%8C%D9%84" TargetMode="External"/><Relationship Id="rId118" Type="http://schemas.openxmlformats.org/officeDocument/2006/relationships/hyperlink" Target="https://fa.wikishia.net/view/%D8%AC%D8%B9%D9%84_%D8%AD%D8%AF%DB%8C%D8%AB" TargetMode="External"/><Relationship Id="rId134" Type="http://schemas.openxmlformats.org/officeDocument/2006/relationships/hyperlink" Target="https://fa.wikishia.net/view/%D8%A7%D8%A8%D9%86%E2%80%8C_%D8%A7%D8%A8%DB%8C%E2%80%8C%D8%A7%D9%84%D8%B9%D9%88%D8%AC%D8%A7%D8%A1" TargetMode="External"/><Relationship Id="rId139" Type="http://schemas.openxmlformats.org/officeDocument/2006/relationships/hyperlink" Target="https://fa.wikishia.net/view/%D8%AC%D8%B9%D9%84_%D8%AD%D8%AF%DB%8C%D8%AB" TargetMode="External"/><Relationship Id="rId80" Type="http://schemas.openxmlformats.org/officeDocument/2006/relationships/hyperlink" Target="https://fa.wikishia.net/view/%D8%AC%D8%B9%D9%84_%D8%AD%D8%AF%DB%8C%D8%AB" TargetMode="External"/><Relationship Id="rId85" Type="http://schemas.openxmlformats.org/officeDocument/2006/relationships/hyperlink" Target="https://fa.wikishia.net/view/%D9%BE%DB%8C%D8%A7%D9%85%D8%A8%D8%B1_%D8%A7%D8%B3%D9%84%D8%A7%D9%85(%D8%B5)" TargetMode="External"/><Relationship Id="rId150" Type="http://schemas.openxmlformats.org/officeDocument/2006/relationships/hyperlink" Target="https://fa.wikishia.net/view/%D8%AC%D8%B9%D9%84_%D8%AD%D8%AF%DB%8C%D8%AB" TargetMode="External"/><Relationship Id="rId155" Type="http://schemas.openxmlformats.org/officeDocument/2006/relationships/hyperlink" Target="https://fa.wikishia.net/view/%D8%A7%D8%B3%D9%84%D8%A7%D9%85" TargetMode="External"/><Relationship Id="rId12" Type="http://schemas.openxmlformats.org/officeDocument/2006/relationships/hyperlink" Target="https://wikifeqh.ir/&#1575;&#1587;&#1604;&#1575;&#1605;&#8204;" TargetMode="External"/><Relationship Id="rId17" Type="http://schemas.openxmlformats.org/officeDocument/2006/relationships/hyperlink" Target="https://wikifeqh.ir/&#1578;&#1608;&#1581;&#1740;&#1583;" TargetMode="External"/><Relationship Id="rId33" Type="http://schemas.openxmlformats.org/officeDocument/2006/relationships/hyperlink" Target="https://fa.wikishia.net/view/%D8%B9%D9%84%D9%85_%D8%A7%D8%B5%D9%88%D9%84" TargetMode="External"/><Relationship Id="rId38" Type="http://schemas.openxmlformats.org/officeDocument/2006/relationships/hyperlink" Target="https://fa.wikishia.net/view/%D9%82%DB%8C%D8%A7%D8%B3" TargetMode="External"/><Relationship Id="rId59" Type="http://schemas.openxmlformats.org/officeDocument/2006/relationships/hyperlink" Target="http://wikifeqh.ir/&#1575;&#1605;&#1575;&#1605;_&#1585;&#1590;&#1575;" TargetMode="External"/><Relationship Id="rId103" Type="http://schemas.openxmlformats.org/officeDocument/2006/relationships/hyperlink" Target="https://fa.wikishia.net/view/%D8%A7%D9%87%D9%84%E2%80%8C%D8%A8%DB%8C%D8%AA(%D8%B9)" TargetMode="External"/><Relationship Id="rId108" Type="http://schemas.openxmlformats.org/officeDocument/2006/relationships/hyperlink" Target="https://fa.wikishia.net/view/%D8%AC%D8%B9%D9%84_%D8%AD%D8%AF%DB%8C%D8%AB" TargetMode="External"/><Relationship Id="rId124" Type="http://schemas.openxmlformats.org/officeDocument/2006/relationships/hyperlink" Target="https://fa.wikishia.net/view/%D8%AC%D8%B9%D9%84_%D8%AD%D8%AF%DB%8C%D8%AB" TargetMode="External"/><Relationship Id="rId129" Type="http://schemas.openxmlformats.org/officeDocument/2006/relationships/hyperlink" Target="https://fa.wikishia.net/view/%D9%81%D8%B6%D8%A7%D8%A6%D9%84_%D8%A7%D9%85%D8%A7%D9%85_%D8%B9%D9%84%DB%8C(%D8%B9)" TargetMode="External"/><Relationship Id="rId20" Type="http://schemas.openxmlformats.org/officeDocument/2006/relationships/hyperlink" Target="https://wikifeqh.ir/&#1604;&#1593;&#1606;&#1578;&#8204;" TargetMode="External"/><Relationship Id="rId41" Type="http://schemas.openxmlformats.org/officeDocument/2006/relationships/hyperlink" Target="https://fa.wikishia.net/index.php?title=%D9%85%D9%86%D8%B7%D9%82&amp;action=edit&amp;redlink=1" TargetMode="External"/><Relationship Id="rId54" Type="http://schemas.openxmlformats.org/officeDocument/2006/relationships/hyperlink" Target="https://fa.wikishia.net/view/%D9%82%DB%8C%D8%A7%D8%B3" TargetMode="External"/><Relationship Id="rId62" Type="http://schemas.openxmlformats.org/officeDocument/2006/relationships/hyperlink" Target="http://wikifeqh.ir/&#1602;&#1585;&#1606;_(&#1587;&#1575;&#1604;)" TargetMode="External"/><Relationship Id="rId70" Type="http://schemas.openxmlformats.org/officeDocument/2006/relationships/hyperlink" Target="http://wikifeqh.ir/&#1575;&#1581;&#1605;&#1583;_&#1576;&#1606;_&#1605;&#1581;&#1605;&#1583;_&#1576;&#1606;_&#1593;&#1740;&#1587;&#1740;" TargetMode="External"/><Relationship Id="rId75" Type="http://schemas.openxmlformats.org/officeDocument/2006/relationships/hyperlink" Target="http://wikifeqh.ir/&#1575;&#1740;&#1605;&#1575;&#1606;" TargetMode="External"/><Relationship Id="rId83" Type="http://schemas.openxmlformats.org/officeDocument/2006/relationships/hyperlink" Target="https://fa.wikishia.net/view/%D8%AC%D8%B9%D9%84_%D8%AD%D8%AF%DB%8C%D8%AB" TargetMode="External"/><Relationship Id="rId88" Type="http://schemas.openxmlformats.org/officeDocument/2006/relationships/hyperlink" Target="https://fa.wikishia.net/view/%D9%81%D8%B6%D8%A7%D8%A6%D9%84_%D8%A7%D9%85%D8%A7%D9%85_%D8%B9%D9%84%DB%8C(%D8%B9)" TargetMode="External"/><Relationship Id="rId91" Type="http://schemas.openxmlformats.org/officeDocument/2006/relationships/hyperlink" Target="https://fa.wikishia.net/view/%DA%A9%D8%B9%D8%A8_%D8%A7%D9%84%D8%A7%D8%AD%D8%A8%D8%A7%D8%B1" TargetMode="External"/><Relationship Id="rId96" Type="http://schemas.openxmlformats.org/officeDocument/2006/relationships/hyperlink" Target="https://fa.wikishia.net/view/%D8%B3%DB%8C%D8%AF_%D9%85%D8%B1%D8%AA%D8%B6%DB%8C_%D8%B9%D8%B3%DA%A9%D8%B1%DB%8C" TargetMode="External"/><Relationship Id="rId111" Type="http://schemas.openxmlformats.org/officeDocument/2006/relationships/hyperlink" Target="https://fa.wikishia.net/index.php?title=%D8%B9%D9%84%D9%88%D9%85_%D8%AD%D8%AF%DB%8C%D8%AB&amp;action=edit&amp;redlink=1" TargetMode="External"/><Relationship Id="rId132" Type="http://schemas.openxmlformats.org/officeDocument/2006/relationships/hyperlink" Target="https://fa.wikishia.net/view/%DA%A9%D8%B9%D8%A8_%D8%A7%D9%84%D8%A7%D8%AD%D8%A8%D8%A7%D8%B1" TargetMode="External"/><Relationship Id="rId140" Type="http://schemas.openxmlformats.org/officeDocument/2006/relationships/hyperlink" Target="https://fa.wikishia.net/view/%D9%85%D9%86%D8%B5%D9%88%D8%B1_%D8%AF%D9%88%D8%A7%D9%86%DB%8C%D9%82%DB%8C" TargetMode="External"/><Relationship Id="rId145" Type="http://schemas.openxmlformats.org/officeDocument/2006/relationships/hyperlink" Target="https://fa.wikishia.net/view/%D8%AC%D8%B9%D9%84_%D8%AD%D8%AF%DB%8C%D8%AB" TargetMode="External"/><Relationship Id="rId153" Type="http://schemas.openxmlformats.org/officeDocument/2006/relationships/hyperlink" Target="https://fa.wikishia.net/view/%D9%82%D8%B1%D8%A2%D9%86" TargetMode="External"/><Relationship Id="rId1" Type="http://schemas.openxmlformats.org/officeDocument/2006/relationships/hyperlink" Target="https://wikifeqh.ir/&#1591;&#1607;&#1575;&#1585;&#1578;" TargetMode="External"/><Relationship Id="rId6" Type="http://schemas.openxmlformats.org/officeDocument/2006/relationships/hyperlink" Target="https://wikifeqh.ir/&#1578;&#1580;&#1575;&#1585;&#1578;" TargetMode="External"/><Relationship Id="rId15" Type="http://schemas.openxmlformats.org/officeDocument/2006/relationships/hyperlink" Target="https://wikifeqh.ir/&#1578;&#1608;&#1576;&#1607;" TargetMode="External"/><Relationship Id="rId23" Type="http://schemas.openxmlformats.org/officeDocument/2006/relationships/image" Target="media/image1.jpeg"/><Relationship Id="rId28" Type="http://schemas.openxmlformats.org/officeDocument/2006/relationships/hyperlink" Target="https://fa.wikishia.net/view/%D8%A7%D9%85%D8%A7%D9%85%DB%8C%D9%87" TargetMode="External"/><Relationship Id="rId36" Type="http://schemas.openxmlformats.org/officeDocument/2006/relationships/hyperlink" Target="https://fa.wikishia.net/view/%D8%AD%D8%B1%D8%A7%D9%85" TargetMode="External"/><Relationship Id="rId49" Type="http://schemas.openxmlformats.org/officeDocument/2006/relationships/hyperlink" Target="https://fa.wikishia.net/view/%D8%AD%D8%B1%D9%85%D8%AA" TargetMode="External"/><Relationship Id="rId57" Type="http://schemas.openxmlformats.org/officeDocument/2006/relationships/hyperlink" Target="https://hawzah.net/fa/Article/View/51167/%D9%85%D8%B9%D9%84%D9%91%DB%8C-%D8%A8%D9%86-%D9%85%D8%AD%D9%85%D9%91%D8%AF" TargetMode="External"/><Relationship Id="rId106" Type="http://schemas.openxmlformats.org/officeDocument/2006/relationships/hyperlink" Target="https://fa.wikishia.net/view/%D9%85%D8%B9%D8%A7%D9%88%DB%8C%D9%87" TargetMode="External"/><Relationship Id="rId114" Type="http://schemas.openxmlformats.org/officeDocument/2006/relationships/hyperlink" Target="https://fa.wikishia.net/view/%D8%A7%D8%B3%D9%84%D8%A7%D9%85" TargetMode="External"/><Relationship Id="rId119" Type="http://schemas.openxmlformats.org/officeDocument/2006/relationships/hyperlink" Target="https://fa.wikishia.net/view/%D8%AC%D8%B9%D9%84_%D8%AD%D8%AF%DB%8C%D8%AB" TargetMode="External"/><Relationship Id="rId127" Type="http://schemas.openxmlformats.org/officeDocument/2006/relationships/hyperlink" Target="https://fa.wikishia.net/view/%D8%A7%D9%85%D8%A7%D9%85%D8%A7%D9%86_%D9%85%D8%B9%D8%B5%D9%88%D9%85" TargetMode="External"/><Relationship Id="rId10" Type="http://schemas.openxmlformats.org/officeDocument/2006/relationships/hyperlink" Target="https://wikifeqh.ir/&#1585;&#1608;&#1575;&#1740;&#1575;&#1578;&#8204;" TargetMode="External"/><Relationship Id="rId31" Type="http://schemas.openxmlformats.org/officeDocument/2006/relationships/hyperlink" Target="https://fa.wikishia.net/view/%D9%81%D9%82%D9%87" TargetMode="External"/><Relationship Id="rId44" Type="http://schemas.openxmlformats.org/officeDocument/2006/relationships/hyperlink" Target="https://fa.wikishia.net/view/%D8%B1%D9%88%D8%A7%DB%8C%D8%AA" TargetMode="External"/><Relationship Id="rId52" Type="http://schemas.openxmlformats.org/officeDocument/2006/relationships/hyperlink" Target="https://fa.wikishia.net/view/%D9%82%DB%8C%D8%A7%D8%B3" TargetMode="External"/><Relationship Id="rId60" Type="http://schemas.openxmlformats.org/officeDocument/2006/relationships/hyperlink" Target="http://wikifeqh.ir/&#1575;&#1605;&#1575;&#1605;&#8204;_&#1607;&#1575;&#1583;&#1740;" TargetMode="External"/><Relationship Id="rId65" Type="http://schemas.openxmlformats.org/officeDocument/2006/relationships/hyperlink" Target="http://wikifeqh.ir/&#1607;&#1588;&#1575;&#1605;_&#1576;&#1606;_&#1581;&#1705;&#1605;" TargetMode="External"/><Relationship Id="rId73" Type="http://schemas.openxmlformats.org/officeDocument/2006/relationships/hyperlink" Target="http://wikifeqh.ir/&#1575;&#1604;&#1594;&#1740;&#1576;&#1577;_(&#1588;&#1740;&#1582;_&#1591;&#1608;&#1587;&#1740;)" TargetMode="External"/><Relationship Id="rId78" Type="http://schemas.openxmlformats.org/officeDocument/2006/relationships/hyperlink" Target="https://fa.wikishia.net/view/%D8%AC%D8%B9%D9%84_%D8%AD%D8%AF%DB%8C%D8%AB" TargetMode="External"/><Relationship Id="rId81" Type="http://schemas.openxmlformats.org/officeDocument/2006/relationships/hyperlink" Target="https://fa.wikishia.net/view/%D8%AC%D8%B9%D9%84_%D8%AD%D8%AF%DB%8C%D8%AB" TargetMode="External"/><Relationship Id="rId86" Type="http://schemas.openxmlformats.org/officeDocument/2006/relationships/hyperlink" Target="https://fa.wikishia.net/view/%D8%A7%D9%85%D8%A7%D9%85%D8%A7%D9%86_%D9%85%D8%B9%D8%B5%D9%88%D9%85" TargetMode="External"/><Relationship Id="rId94" Type="http://schemas.openxmlformats.org/officeDocument/2006/relationships/hyperlink" Target="https://fa.wikishia.net/view/%D8%A7%D9%84%D8%A7%D8%AE%D8%A8%D8%A7%D8%B1_%D8%A7%D9%84%D8%AF%D8%AE%DB%8C%D9%84%D8%A9_(%DA%A9%D8%AA%D8%A7%D8%A8)" TargetMode="External"/><Relationship Id="rId99" Type="http://schemas.openxmlformats.org/officeDocument/2006/relationships/hyperlink" Target="https://fa.wikishia.net/view/%D9%85%D9%86%D8%B5%D9%88%D8%B1_%D8%AF%D9%88%D8%A7%D9%86%DB%8C%D9%82%DB%8C" TargetMode="External"/><Relationship Id="rId101" Type="http://schemas.openxmlformats.org/officeDocument/2006/relationships/hyperlink" Target="https://fa.wikishia.net/view/%D9%BE%DB%8C%D8%A7%D9%85%D8%A8%D8%B1(%D8%B5)" TargetMode="External"/><Relationship Id="rId122" Type="http://schemas.openxmlformats.org/officeDocument/2006/relationships/hyperlink" Target="https://fa.wikishia.net/view/%D8%AC%D8%B9%D9%84_%D8%AD%D8%AF%DB%8C%D8%AB" TargetMode="External"/><Relationship Id="rId130" Type="http://schemas.openxmlformats.org/officeDocument/2006/relationships/hyperlink" Target="https://fa.wikishia.net/view/%D8%A7%D9%87%D9%84_%D8%A8%DB%8C%D8%AA(%D8%B9)" TargetMode="External"/><Relationship Id="rId135" Type="http://schemas.openxmlformats.org/officeDocument/2006/relationships/hyperlink" Target="https://fa.wikishia.net/view/%D8%A7%D9%84%D8%A7%D8%AE%D8%A8%D8%A7%D8%B1_%D8%A7%D9%84%D8%AF%D8%AE%DB%8C%D9%84%D8%A9_(%DA%A9%D8%AA%D8%A7%D8%A8)" TargetMode="External"/><Relationship Id="rId143" Type="http://schemas.openxmlformats.org/officeDocument/2006/relationships/hyperlink" Target="https://fa.wikishia.net/view/%D8%A7%D9%85%D8%A7%D9%85_%D8%B2%D9%85%D8%A7%D9%86(%D8%B9)" TargetMode="External"/><Relationship Id="rId148" Type="http://schemas.openxmlformats.org/officeDocument/2006/relationships/hyperlink" Target="https://fa.wikishia.net/view/%D8%AC%D8%B9%D9%84_%D8%AD%D8%AF%DB%8C%D8%AB" TargetMode="External"/><Relationship Id="rId151" Type="http://schemas.openxmlformats.org/officeDocument/2006/relationships/hyperlink" Target="https://fa.wikishia.net/view/%D8%AA%D9%81%D8%B3%DB%8C%D8%B1" TargetMode="External"/><Relationship Id="rId156" Type="http://schemas.openxmlformats.org/officeDocument/2006/relationships/hyperlink" Target="https://fa.wikishia.net/view/%D8%B5%D8%AD%D8%A7%D8%A8%D9%87" TargetMode="External"/><Relationship Id="rId4" Type="http://schemas.openxmlformats.org/officeDocument/2006/relationships/hyperlink" Target="https://wikifeqh.ir/&#1581;&#1580;" TargetMode="External"/><Relationship Id="rId9" Type="http://schemas.openxmlformats.org/officeDocument/2006/relationships/hyperlink" Target="https://wikifeqh.ir/&#1588;&#1740;&#1593;&#1607;&#8204;" TargetMode="External"/><Relationship Id="rId13" Type="http://schemas.openxmlformats.org/officeDocument/2006/relationships/hyperlink" Target="https://wikifeqh.ir/&#1711;&#1606;&#1575;&#1607;&#8204;" TargetMode="External"/><Relationship Id="rId18" Type="http://schemas.openxmlformats.org/officeDocument/2006/relationships/hyperlink" Target="https://wikifeqh.ir/&#1593;&#1575;&#1604;&#1605;" TargetMode="External"/><Relationship Id="rId39" Type="http://schemas.openxmlformats.org/officeDocument/2006/relationships/hyperlink" Target="https://fa.wikishia.net/view/%D8%A7%D8%B5%D9%88%D9%84" TargetMode="External"/><Relationship Id="rId109" Type="http://schemas.openxmlformats.org/officeDocument/2006/relationships/hyperlink" Target="https://fa.wikishia.net/view/%D8%AC%D8%B9%D9%84_%D8%AD%D8%AF%DB%8C%D8%AB" TargetMode="External"/><Relationship Id="rId34" Type="http://schemas.openxmlformats.org/officeDocument/2006/relationships/hyperlink" Target="https://fa.wikishia.net/view/%D8%AD%DA%A9%D9%85_%D8%B4%D8%B1%D8%B9%DB%8C" TargetMode="External"/><Relationship Id="rId50" Type="http://schemas.openxmlformats.org/officeDocument/2006/relationships/hyperlink" Target="https://fa.wikishia.net/view/%D9%88%D8%AC%D9%88%D8%A8" TargetMode="External"/><Relationship Id="rId55" Type="http://schemas.openxmlformats.org/officeDocument/2006/relationships/hyperlink" Target="https://fa.wikishia.net/view/%D9%81%D9%82%DB%8C%D9%87" TargetMode="External"/><Relationship Id="rId76" Type="http://schemas.openxmlformats.org/officeDocument/2006/relationships/hyperlink" Target="http://wikifeqh.ir/&#1575;&#1581;&#1575;&#1583;&#1740;&#1579;" TargetMode="External"/><Relationship Id="rId97" Type="http://schemas.openxmlformats.org/officeDocument/2006/relationships/hyperlink" Target="https://fa.wikishia.net/view/%D8%AC%D8%B9%D9%84_%D8%AD%D8%AF%DB%8C%D8%AB" TargetMode="External"/><Relationship Id="rId104" Type="http://schemas.openxmlformats.org/officeDocument/2006/relationships/hyperlink" Target="https://fa.wikishia.net/view/%D8%AC%D8%B9%D9%84_%D8%AD%D8%AF%DB%8C%D8%AB" TargetMode="External"/><Relationship Id="rId120" Type="http://schemas.openxmlformats.org/officeDocument/2006/relationships/hyperlink" Target="https://fa.wikishia.net/view/%D8%AD%D8%B6%D8%B1%D8%AA_%D9%85%D8%AD%D9%85%D8%AF_%D8%B5%D9%84%DB%8C_%D8%A7%D9%84%D9%84%D9%87_%D8%B9%D9%84%DB%8C%D9%87_%D9%88_%D8%A2%D9%84%D9%87_%D9%88_%D8%B3%D9%84%D9%85" TargetMode="External"/><Relationship Id="rId125" Type="http://schemas.openxmlformats.org/officeDocument/2006/relationships/hyperlink" Target="https://fa.wikishia.net/view/%D8%AD%D8%AF%DB%8C%D8%AB" TargetMode="External"/><Relationship Id="rId141" Type="http://schemas.openxmlformats.org/officeDocument/2006/relationships/hyperlink" Target="https://fa.wikishia.net/view/%D8%A8%D9%86%DB%8C_%D8%B9%D8%A8%D8%A7%D8%B3" TargetMode="External"/><Relationship Id="rId146" Type="http://schemas.openxmlformats.org/officeDocument/2006/relationships/hyperlink" Target="https://fa.wikishia.net/view/%D8%AC%D8%B9%D9%84_%D8%AD%D8%AF%DB%8C%D8%AB" TargetMode="External"/><Relationship Id="rId7" Type="http://schemas.openxmlformats.org/officeDocument/2006/relationships/hyperlink" Target="https://wikifeqh.ir/&#1591;&#1604;&#1575;&#1602;" TargetMode="External"/><Relationship Id="rId71" Type="http://schemas.openxmlformats.org/officeDocument/2006/relationships/hyperlink" Target="http://wikifeqh.ir/&#1585;&#1608;&#1575;&#1740;&#1578;" TargetMode="External"/><Relationship Id="rId92" Type="http://schemas.openxmlformats.org/officeDocument/2006/relationships/hyperlink" Target="https://fa.wikishia.net/view/%D8%A7%D8%A8%DB%8C_%D8%A8%D9%86_%DA%A9%D8%B9%D8%A8" TargetMode="External"/><Relationship Id="rId2" Type="http://schemas.openxmlformats.org/officeDocument/2006/relationships/hyperlink" Target="https://wikifeqh.ir/&#1589;&#1604;&#1575;&#1577;" TargetMode="External"/><Relationship Id="rId29" Type="http://schemas.openxmlformats.org/officeDocument/2006/relationships/hyperlink" Target="https://fa.wikishia.net/view/%D8%B3%D9%86%DB%8C" TargetMode="External"/><Relationship Id="rId24" Type="http://schemas.openxmlformats.org/officeDocument/2006/relationships/hyperlink" Target="http://www.ostadmarvi.ir/index.php/%D9%85%D8%A8%D8%A7%D8%AD%D8%AB-%D9%85%D8%B3%D8%AA%D9%82%D9%84/509-%D9%85%D8%B3%D8%B9%D8%AF%D8%A9-%D8%A8%D9%86-%D8%B5%D8%AF%D9%82%D9%87-%D9%88-%D8%AA%D8%B1%D8%AF%DB%8C%D8%AF-%D8%AF%D8%B1-%D9%88%D8%AB%D8%A7%D9%82%D8%AA-%D8%A7%D9%88" TargetMode="External"/><Relationship Id="rId40" Type="http://schemas.openxmlformats.org/officeDocument/2006/relationships/hyperlink" Target="https://fa.wikishia.net/view/%D9%81%D9%82%D9%87" TargetMode="External"/><Relationship Id="rId45" Type="http://schemas.openxmlformats.org/officeDocument/2006/relationships/hyperlink" Target="https://fa.wikishia.net/view/%D8%AD%D8%B1%D8%A7%D9%85" TargetMode="External"/><Relationship Id="rId66" Type="http://schemas.openxmlformats.org/officeDocument/2006/relationships/hyperlink" Target="http://wikifeqh.ir/&#1581;&#1605;&#1575;&#1583;_&#1576;&#1606;_&#1593;&#1579;&#1605;&#1575;&#1606;_&#1606;&#1575;&#1576;" TargetMode="External"/><Relationship Id="rId87" Type="http://schemas.openxmlformats.org/officeDocument/2006/relationships/hyperlink" Target="https://fa.wikishia.net/view/%D9%85%D8%B9%D8%A7%D9%88%DB%8C%D8%A9_%D8%A8%D9%86_%D8%A7%D8%A8%D9%88%D8%B3%D9%81%DB%8C%D8%A7%D9%86" TargetMode="External"/><Relationship Id="rId110" Type="http://schemas.openxmlformats.org/officeDocument/2006/relationships/hyperlink" Target="https://fa.wikishia.net/view/%D8%AA%D9%81%D8%B3%DB%8C%D8%B1" TargetMode="External"/><Relationship Id="rId115" Type="http://schemas.openxmlformats.org/officeDocument/2006/relationships/hyperlink" Target="https://fa.wikishia.net/view/%D8%B5%D8%AD%D8%A7%D8%A8%D9%87" TargetMode="External"/><Relationship Id="rId131" Type="http://schemas.openxmlformats.org/officeDocument/2006/relationships/hyperlink" Target="https://fa.wikishia.net/view/%D8%A7%D8%A8%D9%88%D9%87%D8%B1%DB%8C%D8%B1%D9%87" TargetMode="External"/><Relationship Id="rId136" Type="http://schemas.openxmlformats.org/officeDocument/2006/relationships/hyperlink" Target="https://fa.wikishia.net/view/%D8%B3%DB%8C%D8%AF_%D9%87%D8%A7%D8%B4%D9%85_%D9%85%D8%B9%D8%B1%D9%88%D9%81_%D8%A7%D9%84%D8%AD%D8%B3%D9%86%DB%8C" TargetMode="External"/><Relationship Id="rId157" Type="http://schemas.openxmlformats.org/officeDocument/2006/relationships/hyperlink" Target="https://fa.wikishia.net/view/%D8%AA%D8%A7%D8%A8%D8%B9%DB%8C%D9%86" TargetMode="External"/><Relationship Id="rId61" Type="http://schemas.openxmlformats.org/officeDocument/2006/relationships/hyperlink" Target="http://wikifeqh.ir/&#1588;&#1740;&#1593;&#1607;" TargetMode="External"/><Relationship Id="rId82" Type="http://schemas.openxmlformats.org/officeDocument/2006/relationships/hyperlink" Target="https://fa.wikishia.net/view/%D8%B6%D8%B1%D9%88%D8%B1%DB%8C_%D9%85%D8%B0%D9%87%D8%A8" TargetMode="External"/><Relationship Id="rId152" Type="http://schemas.openxmlformats.org/officeDocument/2006/relationships/hyperlink" Target="https://fa.wikishia.net/index.php?title=%D8%B9%D9%84%D9%88%D9%85_%D8%AD%D8%AF%DB%8C%D8%AB&amp;action=edit&amp;redlink=1" TargetMode="External"/><Relationship Id="rId19" Type="http://schemas.openxmlformats.org/officeDocument/2006/relationships/hyperlink" Target="https://wikifeqh.ir/&#1593;&#1604;&#1605;&#8204;" TargetMode="External"/><Relationship Id="rId14" Type="http://schemas.openxmlformats.org/officeDocument/2006/relationships/hyperlink" Target="https://wikifeqh.ir/&#1705;&#1601;&#1585;" TargetMode="External"/><Relationship Id="rId30" Type="http://schemas.openxmlformats.org/officeDocument/2006/relationships/hyperlink" Target="https://fa.wikishia.net/view/%D8%A7%D8%A6%D9%85%D9%87" TargetMode="External"/><Relationship Id="rId35" Type="http://schemas.openxmlformats.org/officeDocument/2006/relationships/hyperlink" Target="https://fa.wikishia.net/view/%D8%B4%D8%B1%D8%A7%D8%A8" TargetMode="External"/><Relationship Id="rId56" Type="http://schemas.openxmlformats.org/officeDocument/2006/relationships/hyperlink" Target="https://fa.wikishia.net/view/%D9%82%DB%8C%D8%A7%D8%B3" TargetMode="External"/><Relationship Id="rId77" Type="http://schemas.openxmlformats.org/officeDocument/2006/relationships/hyperlink" Target="https://fa.wikishia.net/view/%D8%AC%D8%B9%D9%84_%D8%AD%D8%AF%DB%8C%D8%AB" TargetMode="External"/><Relationship Id="rId100" Type="http://schemas.openxmlformats.org/officeDocument/2006/relationships/hyperlink" Target="https://fa.wikishia.net/view/%D8%A8%D9%86%DB%8C_%D8%B9%D8%A8%D8%A7%D8%B3" TargetMode="External"/><Relationship Id="rId105" Type="http://schemas.openxmlformats.org/officeDocument/2006/relationships/hyperlink" Target="https://fa.wikishia.net/view/%D8%AC%D8%B9%D9%84_%D8%AD%D8%AF%DB%8C%D8%AB" TargetMode="External"/><Relationship Id="rId126" Type="http://schemas.openxmlformats.org/officeDocument/2006/relationships/hyperlink" Target="https://fa.wikishia.net/view/%D9%BE%DB%8C%D8%A7%D9%85%D8%A8%D8%B1_%D8%A7%D8%B3%D9%84%D8%A7%D9%85(%D8%B5)" TargetMode="External"/><Relationship Id="rId147" Type="http://schemas.openxmlformats.org/officeDocument/2006/relationships/hyperlink" Target="https://fa.wikishia.net/view/%D9%85%D8%B9%D8%A7%D9%88%DB%8C%D9%87" TargetMode="External"/><Relationship Id="rId8" Type="http://schemas.openxmlformats.org/officeDocument/2006/relationships/hyperlink" Target="https://wikifeqh.ir/&#1575;&#1607;&#1604;&#8204;_&#1587;&#1606;&#1578;&#8204;" TargetMode="External"/><Relationship Id="rId51" Type="http://schemas.openxmlformats.org/officeDocument/2006/relationships/hyperlink" Target="https://fa.wikishia.net/view/%D9%82%DB%8C%D8%A7%D8%B3" TargetMode="External"/><Relationship Id="rId72" Type="http://schemas.openxmlformats.org/officeDocument/2006/relationships/hyperlink" Target="http://wikifeqh.ir/&#1588;&#1740;&#1582;_&#1591;&#1608;&#1587;&#1740;" TargetMode="External"/><Relationship Id="rId93" Type="http://schemas.openxmlformats.org/officeDocument/2006/relationships/hyperlink" Target="https://fa.wikishia.net/view/%D8%A7%D8%A8%D9%86%E2%80%8C_%D8%A7%D8%A8%DB%8C%E2%80%8C%D8%A7%D9%84%D8%B9%D9%88%D8%AC%D8%A7%D8%A1" TargetMode="External"/><Relationship Id="rId98" Type="http://schemas.openxmlformats.org/officeDocument/2006/relationships/hyperlink" Target="https://fa.wikishia.net/view/%D8%AC%D8%B9%D9%84_%D8%AD%D8%AF%DB%8C%D8%AB" TargetMode="External"/><Relationship Id="rId121" Type="http://schemas.openxmlformats.org/officeDocument/2006/relationships/hyperlink" Target="https://fa.wikishia.net/view/%D8%AC%D8%B9%D9%84_%D8%AD%D8%AF%DB%8C%D8%AB" TargetMode="External"/><Relationship Id="rId142" Type="http://schemas.openxmlformats.org/officeDocument/2006/relationships/hyperlink" Target="https://fa.wikishia.net/view/%D9%BE%DB%8C%D8%A7%D9%85%D8%A8%D8%B1(%D8%B5)" TargetMode="External"/><Relationship Id="rId3" Type="http://schemas.openxmlformats.org/officeDocument/2006/relationships/hyperlink" Target="https://wikifeqh.ir/&#1589;&#1608;&#1605;" TargetMode="External"/><Relationship Id="rId25" Type="http://schemas.openxmlformats.org/officeDocument/2006/relationships/hyperlink" Target="http://www.ostadmarvi.ir/index.php/%D9%85%D8%A8%D8%A7%D8%AD%D8%AB-%D9%85%D8%B3%D8%AA%D9%82%D9%84/509-%D9%85%D8%B3%D8%B9%D8%AF%D8%A9-%D8%A8%D9%86-%D8%B5%D8%AF%D9%82%D9%87-%D9%88-%D8%AA%D8%B1%D8%AF%DB%8C%D8%AF-%D8%AF%D8%B1-%D9%88%D8%AB%D8%A7%D9%82%D8%AA-%D8%A7%D9%88" TargetMode="External"/><Relationship Id="rId46" Type="http://schemas.openxmlformats.org/officeDocument/2006/relationships/hyperlink" Target="https://fa.wikishia.net/view/%D9%82%DB%8C%D8%A7%D8%B3" TargetMode="External"/><Relationship Id="rId67" Type="http://schemas.openxmlformats.org/officeDocument/2006/relationships/hyperlink" Target="http://wikifeqh.ir/&#1587;&#1575;&#1604;&#1605;_&#1576;&#1606;_&#1605;&#1705;&#1585;&#1605;" TargetMode="External"/><Relationship Id="rId116" Type="http://schemas.openxmlformats.org/officeDocument/2006/relationships/hyperlink" Target="https://fa.wikishia.net/view/%D8%AA%D8%A7%D8%A8%D8%B9%DB%8C%D9%86" TargetMode="External"/><Relationship Id="rId137" Type="http://schemas.openxmlformats.org/officeDocument/2006/relationships/hyperlink" Target="https://fa.wikishia.net/view/%D8%B3%DB%8C%D8%AF_%D9%85%D8%B1%D8%AA%D8%B6%DB%8C_%D8%B9%D8%B3%DA%A9%D8%B1%DB%8C" TargetMode="External"/><Relationship Id="rId158" Type="http://schemas.openxmlformats.org/officeDocument/2006/relationships/hyperlink" Target="https://fa.wikishia.net/index.php?title=%D8%AD%D8%AF%DB%8C%D8%AB_%D9%85%D9%88%D9%82%D9%88%D9%81&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CD2FB-1432-4323-A91B-86671CC9D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26</Pages>
  <Words>4948</Words>
  <Characters>28209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9</cp:revision>
  <dcterms:created xsi:type="dcterms:W3CDTF">2021-05-16T15:00:00Z</dcterms:created>
  <dcterms:modified xsi:type="dcterms:W3CDTF">2021-05-16T23:05:00Z</dcterms:modified>
</cp:coreProperties>
</file>